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1AC5" w14:textId="77777777" w:rsidR="00F22BBD" w:rsidRPr="00811A19" w:rsidRDefault="00F22BBD" w:rsidP="00811A19">
      <w:pPr>
        <w:pStyle w:val="Title"/>
      </w:pPr>
      <w:r w:rsidRPr="00811A19">
        <w:t>Minutes of the</w:t>
      </w:r>
    </w:p>
    <w:p w14:paraId="504EA86B" w14:textId="77777777" w:rsidR="00F22BBD" w:rsidRPr="00811A19" w:rsidRDefault="00F22BBD" w:rsidP="00811A19">
      <w:pPr>
        <w:pStyle w:val="Title"/>
        <w:rPr>
          <w:b/>
          <w:bCs w:val="0"/>
        </w:rPr>
      </w:pPr>
      <w:r w:rsidRPr="00811A19">
        <w:rPr>
          <w:b/>
          <w:bCs w:val="0"/>
        </w:rPr>
        <w:t>Board of Trustees of Northern Illinois University</w:t>
      </w:r>
    </w:p>
    <w:p w14:paraId="749FFB31" w14:textId="77777777" w:rsidR="00F22BBD" w:rsidRPr="00811A19" w:rsidRDefault="00F22BBD" w:rsidP="00811A19">
      <w:pPr>
        <w:pStyle w:val="Title"/>
        <w:rPr>
          <w:b/>
          <w:bCs w:val="0"/>
        </w:rPr>
      </w:pPr>
      <w:r w:rsidRPr="00811A19">
        <w:rPr>
          <w:b/>
          <w:bCs w:val="0"/>
        </w:rPr>
        <w:t>Research and Innovation, Legal and Legislative Affairs</w:t>
      </w:r>
    </w:p>
    <w:p w14:paraId="38747D57" w14:textId="77777777" w:rsidR="00F22BBD" w:rsidRPr="00811A19" w:rsidRDefault="00F22BBD" w:rsidP="00811A19">
      <w:pPr>
        <w:pStyle w:val="Title"/>
        <w:rPr>
          <w:b/>
          <w:bCs w:val="0"/>
        </w:rPr>
      </w:pPr>
      <w:r w:rsidRPr="00811A19">
        <w:rPr>
          <w:b/>
          <w:bCs w:val="0"/>
        </w:rPr>
        <w:t>Committee Meeting</w:t>
      </w:r>
    </w:p>
    <w:p w14:paraId="67F933DE" w14:textId="77777777" w:rsidR="00F22BBD" w:rsidRPr="00F22BBD" w:rsidRDefault="00F22BBD" w:rsidP="00F22BB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22BBD">
        <w:rPr>
          <w:rFonts w:ascii="Times New Roman" w:eastAsia="Times New Roman" w:hAnsi="Times New Roman" w:cs="Times New Roman"/>
          <w:bCs/>
          <w:kern w:val="0"/>
          <w14:ligatures w14:val="none"/>
        </w:rPr>
        <w:t>May 8, 2025</w:t>
      </w:r>
    </w:p>
    <w:p w14:paraId="5E47AD81" w14:textId="77777777" w:rsidR="00F22BBD" w:rsidRPr="00F22BBD" w:rsidRDefault="00F22BBD" w:rsidP="00F22BBD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</w:p>
    <w:p w14:paraId="7ED8103E" w14:textId="77777777" w:rsidR="00F22BBD" w:rsidRPr="00811A19" w:rsidRDefault="00F22BBD" w:rsidP="00811A19">
      <w:pPr>
        <w:pStyle w:val="Heading1"/>
      </w:pPr>
      <w:r w:rsidRPr="00811A19">
        <w:t>Call to order and roll call</w:t>
      </w:r>
    </w:p>
    <w:p w14:paraId="41F40752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14:ligatures w14:val="none"/>
        </w:rPr>
        <w:t>The meeting was called to order at 10:39 a.m. by Committee Chair Eric Wasowicz. Recording Secretary Crystal Doyle conducted a roll call of the Trustees.</w:t>
      </w:r>
    </w:p>
    <w:p w14:paraId="49C9A4BD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132624425"/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Committee Vice Chair Rita Athas: Present 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Trustee Dennis Barsema: Present</w:t>
      </w:r>
    </w:p>
    <w:p w14:paraId="57C1B93B" w14:textId="77777777" w:rsidR="00F22BBD" w:rsidRPr="00F22BBD" w:rsidRDefault="00F22BBD" w:rsidP="00F22BBD">
      <w:pPr>
        <w:spacing w:after="120" w:line="240" w:lineRule="auto"/>
        <w:ind w:left="4320" w:hanging="4320"/>
        <w:rPr>
          <w:rFonts w:ascii="Times New Roman" w:eastAsia="Calibri" w:hAnsi="Times New Roman" w:cs="Times New Roman"/>
          <w:i/>
          <w:iCs/>
          <w:kern w:val="0"/>
          <w:sz w:val="18"/>
          <w:szCs w:val="16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Trustee John Butler: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 xml:space="preserve">Trustee Veronica Herrero: Absent </w:t>
      </w:r>
      <w:r w:rsidRPr="00F22BBD">
        <w:rPr>
          <w:rFonts w:ascii="Times New Roman" w:eastAsia="Calibri" w:hAnsi="Times New Roman" w:cs="Times New Roman"/>
          <w:i/>
          <w:iCs/>
          <w:kern w:val="0"/>
          <w:sz w:val="18"/>
          <w:szCs w:val="16"/>
          <w14:ligatures w14:val="none"/>
        </w:rPr>
        <w:t>(arrived at 10:41 a.m.)</w:t>
      </w:r>
    </w:p>
    <w:p w14:paraId="3DEBECB8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Trustee Aidan O’Brien: Absent 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Trustee Leland Strom: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</w:p>
    <w:p w14:paraId="1EE511FB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Committee Chair Eric Wasowicz: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Board Chair Montel Gayles: Present</w:t>
      </w:r>
    </w:p>
    <w:bookmarkEnd w:id="0"/>
    <w:p w14:paraId="54EF9A6E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14:ligatures w14:val="none"/>
        </w:rPr>
        <w:t>Also present were President Lisa Freeman; Committee Liaison and Vice President for Research and Innovation Partnerships Richard Mocarski; Vice President and General Counsel and Board Parliamentarian Bryan Perry; Executive Vice President and Provost Laurie Elish-Piper; Chief Strategy Officer and Liaison to the Board of Trustees Matt Streb;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Vice President for Outreach, Engagement and Regional Development and Chief Engagement Officer Rena Cotsones; Vice President for Administration and Finance and Chief Financial Officer George Middlemist; </w:t>
      </w:r>
      <w:r w:rsidRPr="00F22BBD">
        <w:rPr>
          <w:rFonts w:ascii="Times New Roman" w:eastAsia="Calibri" w:hAnsi="Times New Roman" w:cs="Times New Roman"/>
          <w:kern w:val="0"/>
          <w14:ligatures w14:val="none"/>
        </w:rPr>
        <w:t>Vice President for Enrollment Management, Marketing and Communications Sol Jensen; Vice President for Diversity, Equity and Inclusion and Chief Diversity Officer Carol Sumner; Ralph Wheeler, Professor, from the Department of Chemistry and Biochemistry; UAC member Ben Creed.</w:t>
      </w:r>
    </w:p>
    <w:p w14:paraId="07045C69" w14:textId="2BBCD537" w:rsidR="00F22BBD" w:rsidRPr="00F22BBD" w:rsidRDefault="00F22BBD" w:rsidP="00811A19">
      <w:pPr>
        <w:pStyle w:val="Heading1"/>
      </w:pPr>
      <w:r w:rsidRPr="00F22BBD">
        <w:t xml:space="preserve">Verification of </w:t>
      </w:r>
      <w:r w:rsidR="00811A19">
        <w:t>Quorum</w:t>
      </w:r>
      <w:r w:rsidRPr="00F22BBD">
        <w:t xml:space="preserve"> </w:t>
      </w:r>
      <w:r w:rsidR="00811A19">
        <w:t>and</w:t>
      </w:r>
      <w:r w:rsidRPr="00F22BBD">
        <w:t xml:space="preserve"> appropriate notice of public meeting</w:t>
      </w:r>
    </w:p>
    <w:p w14:paraId="4D59D194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General Counsel Bryan Perry indicated the appropriate notification of the meeting had been provided pursuant to the Illinois Open Meetings Act. Mr. Perry also advised that a quorum was present. </w:t>
      </w:r>
    </w:p>
    <w:p w14:paraId="09CA05C4" w14:textId="77777777" w:rsidR="00F22BBD" w:rsidRPr="00F22BBD" w:rsidRDefault="00F22BBD" w:rsidP="00811A19">
      <w:pPr>
        <w:pStyle w:val="Heading1"/>
      </w:pPr>
      <w:r w:rsidRPr="00F22BBD">
        <w:t>Meeting agenda approval</w:t>
      </w:r>
    </w:p>
    <w:p w14:paraId="264BF25E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Committee Chair Wasowicz asked for a motion to approve the meeting agenda. Trustee Strom so moved, and Board Chair Gayles seconded. The motion was approved.</w:t>
      </w:r>
    </w:p>
    <w:p w14:paraId="4A9DC289" w14:textId="77777777" w:rsidR="00F22BBD" w:rsidRPr="00F22BBD" w:rsidRDefault="00F22BBD" w:rsidP="00811A19">
      <w:pPr>
        <w:pStyle w:val="Heading1"/>
      </w:pPr>
      <w:r w:rsidRPr="00F22BBD">
        <w:t>Review and approval of minutes of FEBRUARY 20, 2025</w:t>
      </w:r>
    </w:p>
    <w:p w14:paraId="213CD910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Committee Chair Wasowicz asked for a motion to approve the minutes of February 20, 2025. Board Chair Gayles so moved, and Vice Committee Chair Athas seconded. The motion was approved.</w:t>
      </w:r>
    </w:p>
    <w:p w14:paraId="366005BE" w14:textId="77777777" w:rsidR="00F22BBD" w:rsidRPr="00F22BBD" w:rsidRDefault="00F22BBD" w:rsidP="00811A19">
      <w:pPr>
        <w:pStyle w:val="Heading1"/>
      </w:pPr>
      <w:r w:rsidRPr="00F22BBD">
        <w:t>Chair’s comments/announcements</w:t>
      </w:r>
    </w:p>
    <w:p w14:paraId="1CC91614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Committee Chair Wasowicz welcomed University Advisory Committee Members and opened the floor for remarks. There were no comments. </w:t>
      </w:r>
    </w:p>
    <w:p w14:paraId="6960BEC0" w14:textId="77777777" w:rsidR="00F22BBD" w:rsidRPr="00F22BBD" w:rsidRDefault="00F22BBD" w:rsidP="00811A19">
      <w:pPr>
        <w:pStyle w:val="Heading1"/>
      </w:pPr>
      <w:r w:rsidRPr="00F22BBD">
        <w:lastRenderedPageBreak/>
        <w:t>Public comment</w:t>
      </w:r>
    </w:p>
    <w:p w14:paraId="3F82C283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Committee Chair Wasowicz introduced the public comment portion of the meeting. </w:t>
      </w: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 xml:space="preserve">General Counsel Bryan Perry confirmed that no public comments were received. </w:t>
      </w:r>
    </w:p>
    <w:p w14:paraId="166CF19C" w14:textId="77777777" w:rsidR="00F22BBD" w:rsidRPr="00F22BBD" w:rsidRDefault="00F22BBD" w:rsidP="00811A19">
      <w:pPr>
        <w:pStyle w:val="Heading1"/>
      </w:pPr>
      <w:r w:rsidRPr="00F22BBD">
        <w:t>University reports</w:t>
      </w:r>
    </w:p>
    <w:p w14:paraId="6C7DB53A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 xml:space="preserve">Committee Chair Wasowicz commended Vice President for Research and Innovation Partnerships Richard Mocarski for his leadership and asked for remarks. </w:t>
      </w:r>
    </w:p>
    <w:p w14:paraId="2D9E5DD2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 xml:space="preserve">Vice President Mocarski gave an overview of the current climate of the research ecosystem under the current administration given the recent changes. </w:t>
      </w:r>
    </w:p>
    <w:p w14:paraId="2F81FC8F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i/>
          <w:iCs/>
          <w:snapToGrid w:val="0"/>
          <w:kern w:val="0"/>
          <w:szCs w:val="22"/>
          <w14:ligatures w14:val="none"/>
        </w:rPr>
        <w:t>Trustee Herrero arrived at 10:41 a.m.</w:t>
      </w:r>
    </w:p>
    <w:p w14:paraId="28C2C76D" w14:textId="77777777" w:rsidR="00F22BBD" w:rsidRPr="00F22BBD" w:rsidRDefault="00F22BBD" w:rsidP="00F22BBD">
      <w:pPr>
        <w:keepNext/>
        <w:spacing w:after="120" w:line="240" w:lineRule="auto"/>
        <w:ind w:left="1980" w:hanging="198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22BBD">
        <w:rPr>
          <w:rFonts w:ascii="Times New Roman" w:eastAsia="Times New Roman" w:hAnsi="Times New Roman" w:cs="Times New Roman"/>
          <w:b/>
          <w:kern w:val="0"/>
          <w14:ligatures w14:val="none"/>
        </w:rPr>
        <w:t>Agenda Item 7.a. – State Legislative Report</w:t>
      </w:r>
    </w:p>
    <w:p w14:paraId="53697364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Meiryo" w:hAnsi="Times New Roman" w:cs="Times New Roman"/>
          <w:color w:val="201F1E"/>
          <w:kern w:val="0"/>
          <w:szCs w:val="22"/>
          <w14:ligatures w14:val="none"/>
        </w:rPr>
        <w:t>Ms. Katie Davison joined virtually to present the State Legislative Report. Committee Chair Wasowicz opened the floor for questions and comments.</w:t>
      </w:r>
    </w:p>
    <w:p w14:paraId="0F7CB885" w14:textId="77777777" w:rsidR="00F22BBD" w:rsidRPr="00F22BBD" w:rsidRDefault="00F22BBD" w:rsidP="00F22BBD">
      <w:pPr>
        <w:keepNext/>
        <w:spacing w:after="120" w:line="240" w:lineRule="auto"/>
        <w:ind w:left="1980" w:hanging="198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22BB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Agenda Item 7.b. Federal Relations Report </w:t>
      </w:r>
    </w:p>
    <w:p w14:paraId="3EBF7D17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Ms. Julia Rowe joined virtually to present the Federal Relations Report. </w:t>
      </w:r>
      <w:bookmarkStart w:id="1" w:name="_Hlk190939775"/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Committee Chair Wasowicz opened the floor for questions and comments. </w:t>
      </w:r>
    </w:p>
    <w:bookmarkEnd w:id="1"/>
    <w:p w14:paraId="532EACBA" w14:textId="77777777" w:rsidR="00F22BBD" w:rsidRPr="00F22BBD" w:rsidRDefault="00F22BBD" w:rsidP="00F22BBD">
      <w:pPr>
        <w:keepNext/>
        <w:spacing w:after="120" w:line="240" w:lineRule="auto"/>
        <w:ind w:left="1980" w:hanging="198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22BBD">
        <w:rPr>
          <w:rFonts w:ascii="Times New Roman" w:eastAsia="Times New Roman" w:hAnsi="Times New Roman" w:cs="Times New Roman"/>
          <w:b/>
          <w:kern w:val="0"/>
          <w14:ligatures w14:val="none"/>
        </w:rPr>
        <w:t>Agenda Item 7.c. Sponsored Programs Administration Quarterly Report</w:t>
      </w:r>
    </w:p>
    <w:p w14:paraId="40A53F73" w14:textId="77777777" w:rsidR="00F22BBD" w:rsidRPr="00F22BBD" w:rsidRDefault="00F22BBD" w:rsidP="00F22BBD">
      <w:pPr>
        <w:widowControl w:val="0"/>
        <w:autoSpaceDE w:val="0"/>
        <w:autoSpaceDN w:val="0"/>
        <w:spacing w:before="120" w:after="120" w:line="240" w:lineRule="auto"/>
        <w:ind w:right="130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14:ligatures w14:val="none"/>
        </w:rPr>
        <w:t xml:space="preserve">Ms. Dara Little, Associate Vice President for Research/Executive Director Sponsored Programs gave a written report. Committee Chair Wasowicz opened the floor for questions and comments. </w:t>
      </w:r>
    </w:p>
    <w:p w14:paraId="1E7FFD7D" w14:textId="77777777" w:rsidR="00F22BBD" w:rsidRPr="00F22BBD" w:rsidRDefault="00F22BBD" w:rsidP="00F22BBD">
      <w:pPr>
        <w:keepNext/>
        <w:spacing w:after="120" w:line="240" w:lineRule="auto"/>
        <w:ind w:left="1980" w:hanging="198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22BBD">
        <w:rPr>
          <w:rFonts w:ascii="Times New Roman" w:eastAsia="Times New Roman" w:hAnsi="Times New Roman" w:cs="Times New Roman"/>
          <w:b/>
          <w:kern w:val="0"/>
          <w14:ligatures w14:val="none"/>
        </w:rPr>
        <w:t>Agenda Item 7.d. – Faculty Presentation</w:t>
      </w:r>
    </w:p>
    <w:p w14:paraId="2F2C6EAA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 xml:space="preserve">Dr. Ralph Wheeler, Professor, from the Department of Chemistry and Biochemistry in the College of Liberal Arts and Sciences, gave a verbal presentation on Energizing Student Learning Through Research. </w:t>
      </w:r>
    </w:p>
    <w:p w14:paraId="569E49D2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 xml:space="preserve">Committee Chair Wasowicz opened the floor for questions and comments. </w:t>
      </w:r>
    </w:p>
    <w:p w14:paraId="1182E3DE" w14:textId="73AA0111" w:rsidR="00F22BBD" w:rsidRPr="00F22BBD" w:rsidRDefault="00811A19" w:rsidP="00811A19">
      <w:pPr>
        <w:pStyle w:val="Heading1"/>
      </w:pPr>
      <w:r>
        <w:t>Other Matters</w:t>
      </w:r>
    </w:p>
    <w:p w14:paraId="656C88AC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Committee Chair Wasowicz </w:t>
      </w: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 xml:space="preserve">asked if there were other matters to come before the Committee. There were none. </w:t>
      </w:r>
    </w:p>
    <w:p w14:paraId="0FC42433" w14:textId="77777777" w:rsidR="00F22BBD" w:rsidRPr="00F22BBD" w:rsidRDefault="00F22BBD" w:rsidP="00811A19">
      <w:pPr>
        <w:pStyle w:val="Heading1"/>
      </w:pPr>
      <w:r w:rsidRPr="00F22BBD">
        <w:t>Next meeting date</w:t>
      </w:r>
    </w:p>
    <w:p w14:paraId="72AD79B6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Committee </w:t>
      </w:r>
      <w:proofErr w:type="gramStart"/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>Chair</w:t>
      </w:r>
      <w:proofErr w:type="gramEnd"/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 Wasowicz </w:t>
      </w: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>noted that the next meeting will be held on August 28, 2025.</w:t>
      </w:r>
    </w:p>
    <w:p w14:paraId="04233C5F" w14:textId="77777777" w:rsidR="00F22BBD" w:rsidRPr="00F22BBD" w:rsidRDefault="00F22BBD" w:rsidP="00811A19">
      <w:pPr>
        <w:pStyle w:val="Heading1"/>
      </w:pPr>
      <w:r w:rsidRPr="00F22BBD">
        <w:t>Adjournment</w:t>
      </w:r>
    </w:p>
    <w:p w14:paraId="56CFC8B9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Committee Chair Wasowicz </w:t>
      </w: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>asked for a motion to adjourn. Board Chair Gayles so moved, and Vice Committee Chair Athas seconded. The motion was approved.</w:t>
      </w:r>
    </w:p>
    <w:p w14:paraId="7C545498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Committee Chair Wasowicz asked Ms. Doyle to conduct a roll call vote.</w:t>
      </w:r>
    </w:p>
    <w:p w14:paraId="4A3E40EE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Committee Vice Chair Rita Athas: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Trustee Dennis Barsema: Present</w:t>
      </w:r>
    </w:p>
    <w:p w14:paraId="514DD216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Trustee John Butler: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Trustee Veronica Herrero: Present</w:t>
      </w:r>
    </w:p>
    <w:p w14:paraId="318177DA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Trustee Aidan O’Brien: Absent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Trustee Leland Strom: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</w:p>
    <w:p w14:paraId="4EDFA236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Committee Chair Eric Wasowicz: Present</w:t>
      </w: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  <w:t>Board Chair Montel Gayles: Present</w:t>
      </w:r>
    </w:p>
    <w:p w14:paraId="745EDE69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6875874" w14:textId="77777777" w:rsidR="00F22BBD" w:rsidRPr="00F22BBD" w:rsidRDefault="00F22BBD" w:rsidP="00F22BB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The motion was approved.</w:t>
      </w:r>
    </w:p>
    <w:p w14:paraId="41595326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kern w:val="0"/>
          <w:szCs w:val="22"/>
          <w14:ligatures w14:val="none"/>
        </w:rPr>
        <w:t>The meeting was adjourned at 11:58 a.m.</w:t>
      </w:r>
    </w:p>
    <w:p w14:paraId="1AD7C022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</w:p>
    <w:p w14:paraId="61F29E55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>Crystal Doyle</w:t>
      </w:r>
    </w:p>
    <w:p w14:paraId="33B115BF" w14:textId="77777777" w:rsidR="00F22BBD" w:rsidRPr="00F22BBD" w:rsidRDefault="00F22BBD" w:rsidP="00F22BBD">
      <w:pPr>
        <w:spacing w:after="120" w:line="240" w:lineRule="auto"/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</w:pPr>
      <w:r w:rsidRPr="00F22BBD">
        <w:rPr>
          <w:rFonts w:ascii="Times New Roman" w:eastAsia="Calibri" w:hAnsi="Times New Roman" w:cs="Times New Roman"/>
          <w:snapToGrid w:val="0"/>
          <w:kern w:val="0"/>
          <w:szCs w:val="22"/>
          <w14:ligatures w14:val="none"/>
        </w:rPr>
        <w:t>Recording Secretary</w:t>
      </w:r>
    </w:p>
    <w:p w14:paraId="2B9C0553" w14:textId="77777777" w:rsidR="00F22BBD" w:rsidRPr="00F22BBD" w:rsidRDefault="00F22BBD" w:rsidP="00F22BBD">
      <w:pPr>
        <w:widowControl w:val="0"/>
        <w:spacing w:after="0" w:line="240" w:lineRule="auto"/>
        <w:jc w:val="both"/>
        <w:rPr>
          <w:rFonts w:ascii="Tahoma" w:eastAsia="Times New Roman" w:hAnsi="Tahoma" w:cs="Times New Roman"/>
          <w:kern w:val="0"/>
          <w:sz w:val="20"/>
          <w:szCs w:val="20"/>
          <w14:ligatures w14:val="none"/>
        </w:rPr>
      </w:pPr>
    </w:p>
    <w:p w14:paraId="1B84F8D4" w14:textId="77777777" w:rsidR="00F22BBD" w:rsidRPr="00F22BBD" w:rsidRDefault="00F22BBD" w:rsidP="00F22BBD">
      <w:pPr>
        <w:widowControl w:val="0"/>
        <w:spacing w:after="0" w:line="240" w:lineRule="auto"/>
        <w:ind w:left="360" w:right="360"/>
        <w:jc w:val="both"/>
        <w:rPr>
          <w:rFonts w:ascii="Tahoma" w:eastAsia="Times New Roman" w:hAnsi="Tahoma" w:cs="Times New Roman"/>
          <w:kern w:val="0"/>
          <w:sz w:val="20"/>
          <w:szCs w:val="20"/>
          <w14:ligatures w14:val="none"/>
        </w:rPr>
      </w:pPr>
      <w:r w:rsidRPr="00F22BBD">
        <w:rPr>
          <w:rFonts w:ascii="Tahoma" w:eastAsia="Times New Roman" w:hAnsi="Tahoma" w:cs="Tahoma"/>
          <w:i/>
          <w:iCs/>
          <w:kern w:val="0"/>
          <w:sz w:val="18"/>
          <w:szCs w:val="20"/>
          <w14:ligatures w14:val="none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1BBDAE7E" w14:textId="77777777" w:rsidR="004E3A55" w:rsidRDefault="004E3A55"/>
    <w:sectPr w:rsidR="004E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BD"/>
    <w:rsid w:val="002B15EE"/>
    <w:rsid w:val="004E3A55"/>
    <w:rsid w:val="00811A19"/>
    <w:rsid w:val="00CF6E5F"/>
    <w:rsid w:val="00D01C0D"/>
    <w:rsid w:val="00F2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B179"/>
  <w15:chartTrackingRefBased/>
  <w15:docId w15:val="{E9B730B2-86C2-40E2-813E-73D39E09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A1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000000" w:fill="FFFFFF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19"/>
    <w:rPr>
      <w:rFonts w:ascii="Times New Roman" w:eastAsia="Times New Roman" w:hAnsi="Times New Roman" w:cs="Times New Roman"/>
      <w:b/>
      <w:caps/>
      <w:kern w:val="0"/>
      <w:shd w:val="pct10" w:color="000000" w:fill="FFFFF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A19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11A19"/>
    <w:rPr>
      <w:rFonts w:ascii="Times New Roman" w:eastAsia="Times New Roman" w:hAnsi="Times New Roman" w:cs="Times New Roman"/>
      <w:bCs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Jory Keller</cp:lastModifiedBy>
  <cp:revision>2</cp:revision>
  <dcterms:created xsi:type="dcterms:W3CDTF">2025-09-17T16:32:00Z</dcterms:created>
  <dcterms:modified xsi:type="dcterms:W3CDTF">2025-09-18T19:44:00Z</dcterms:modified>
</cp:coreProperties>
</file>