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CA15A3" w:rsidRDefault="0055644C" w:rsidP="00CA15A3">
      <w:pPr>
        <w:pStyle w:val="Title"/>
      </w:pPr>
      <w:r w:rsidRPr="00CA15A3">
        <w:t>Minutes of the</w:t>
      </w:r>
    </w:p>
    <w:p w14:paraId="162A1986" w14:textId="77777777" w:rsidR="0055644C" w:rsidRPr="00CA15A3" w:rsidRDefault="0055644C" w:rsidP="00CA15A3">
      <w:pPr>
        <w:pStyle w:val="Title"/>
        <w:rPr>
          <w:b/>
          <w:bCs/>
        </w:rPr>
      </w:pPr>
      <w:r w:rsidRPr="00CA15A3">
        <w:rPr>
          <w:b/>
          <w:bCs/>
        </w:rPr>
        <w:t>Board of Trustees of Northern Illinois University</w:t>
      </w:r>
    </w:p>
    <w:p w14:paraId="6821E95E" w14:textId="77777777" w:rsidR="0055644C" w:rsidRPr="00CA15A3" w:rsidRDefault="0055644C" w:rsidP="00CA15A3">
      <w:pPr>
        <w:pStyle w:val="Title"/>
        <w:rPr>
          <w:b/>
          <w:bCs/>
        </w:rPr>
      </w:pPr>
      <w:r w:rsidRPr="00CA15A3">
        <w:rPr>
          <w:b/>
          <w:bCs/>
        </w:rPr>
        <w:t>Special Meeting</w:t>
      </w:r>
    </w:p>
    <w:p w14:paraId="7802A41F" w14:textId="53B40FC7" w:rsidR="0055644C" w:rsidRPr="000268F4" w:rsidRDefault="00B1641A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May 8</w:t>
      </w:r>
      <w:r w:rsidR="0055644C" w:rsidRPr="000268F4">
        <w:rPr>
          <w:rFonts w:eastAsia="Times New Roman" w:cs="Times New Roman"/>
          <w:szCs w:val="20"/>
        </w:rPr>
        <w:t>, 202</w:t>
      </w:r>
      <w:r w:rsidR="009B782D">
        <w:rPr>
          <w:rFonts w:eastAsia="Times New Roman" w:cs="Times New Roman"/>
          <w:szCs w:val="20"/>
        </w:rPr>
        <w:t>5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6719FDC3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</w:t>
      </w:r>
      <w:r w:rsidRPr="00182EB7">
        <w:rPr>
          <w:rFonts w:eastAsia="Calibri" w:cs="Times New Roman"/>
        </w:rPr>
        <w:t>at 1:</w:t>
      </w:r>
      <w:r w:rsidR="00B1641A">
        <w:rPr>
          <w:rFonts w:eastAsia="Calibri" w:cs="Times New Roman"/>
        </w:rPr>
        <w:t>03</w:t>
      </w:r>
      <w:r w:rsidRPr="00182EB7">
        <w:rPr>
          <w:rFonts w:eastAsia="Calibri" w:cs="Times New Roman"/>
        </w:rPr>
        <w:t xml:space="preserve"> </w:t>
      </w:r>
      <w:r w:rsidR="00182EB7" w:rsidRPr="00182EB7">
        <w:rPr>
          <w:rFonts w:eastAsia="Calibri" w:cs="Times New Roman"/>
        </w:rPr>
        <w:t>p</w:t>
      </w:r>
      <w:r w:rsidRPr="00182EB7">
        <w:rPr>
          <w:rFonts w:eastAsia="Calibri" w:cs="Times New Roman"/>
        </w:rPr>
        <w:t>.m.</w:t>
      </w:r>
      <w:r w:rsidRPr="000268F4">
        <w:rPr>
          <w:rFonts w:eastAsia="Calibri" w:cs="Times New Roman"/>
        </w:rPr>
        <w:t xml:space="preserve"> by Board Chair </w:t>
      </w:r>
      <w:r w:rsidR="00C742F9">
        <w:rPr>
          <w:rFonts w:eastAsia="Calibri" w:cs="Times New Roman"/>
        </w:rPr>
        <w:t>Montel Gayles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77777777" w:rsidR="0055644C" w:rsidRPr="000268F4" w:rsidRDefault="0055644C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0268F4">
        <w:rPr>
          <w:rFonts w:eastAsia="Calibri" w:cs="Times New Roman"/>
        </w:rPr>
        <w:t xml:space="preserve">Recording Secretary Crystal Doyle conducted a roll call. </w:t>
      </w:r>
    </w:p>
    <w:p w14:paraId="7ED07A66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Present</w:t>
      </w:r>
    </w:p>
    <w:p w14:paraId="1EF4A407" w14:textId="257A6CD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Veronica Herrero:</w:t>
      </w:r>
      <w:r w:rsidR="00182EB7">
        <w:rPr>
          <w:rFonts w:eastAsia="Calibri" w:cs="Times New Roman"/>
        </w:rPr>
        <w:t xml:space="preserve">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52FB51EF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C742F9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B1641A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Present</w:t>
      </w:r>
      <w:r w:rsidRPr="000268F4">
        <w:rPr>
          <w:rFonts w:eastAsia="Calibri" w:cs="Times New Roman"/>
        </w:rPr>
        <w:tab/>
      </w:r>
    </w:p>
    <w:p w14:paraId="40EE92E7" w14:textId="67D97B19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Present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742F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</w:p>
    <w:p w14:paraId="1B867B9E" w14:textId="5BF74A77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>Also present: President Lisa Freeman; Vice President and General Counsel and Board Parliamentarian Bryan Perry; Executive Vice President and Provost Laurie Elish-Piper;</w:t>
      </w:r>
      <w:r w:rsidR="00C742F9" w:rsidRPr="00CB4846">
        <w:rPr>
          <w:rFonts w:eastAsia="Calibri" w:cs="Times New Roman"/>
        </w:rPr>
        <w:t xml:space="preserve"> Vice President for Research and Innovation Partnerships Richard Mocarski;</w:t>
      </w:r>
      <w:r w:rsidRPr="00CB4846">
        <w:rPr>
          <w:rFonts w:eastAsia="Calibri" w:cs="Times New Roman"/>
        </w:rPr>
        <w:t xml:space="preserve"> </w:t>
      </w:r>
      <w:r w:rsidR="00182EB7">
        <w:rPr>
          <w:rFonts w:eastAsia="Calibri" w:cs="Times New Roman"/>
        </w:rPr>
        <w:t xml:space="preserve">Vice President of Administration and Finance and Chief Financial Officer George Middlemist; </w:t>
      </w:r>
      <w:r w:rsidRPr="00CB4846">
        <w:rPr>
          <w:rFonts w:eastAsia="Calibri" w:cs="Times New Roman"/>
          <w:szCs w:val="24"/>
        </w:rPr>
        <w:t>Vice President for Diversity, Equity and Inclusion and Chief Diversity Officer Carol Sumner; Vice President for Enrollment Management, Marketing and Communications Sol Jensen</w:t>
      </w:r>
      <w:r w:rsidR="00182EB7">
        <w:rPr>
          <w:rFonts w:eastAsia="Calibri" w:cs="Times New Roman"/>
          <w:szCs w:val="24"/>
        </w:rPr>
        <w:t xml:space="preserve">; </w:t>
      </w:r>
      <w:r w:rsidRPr="00CB4846">
        <w:rPr>
          <w:rFonts w:eastAsia="Calibri" w:cs="Times New Roman"/>
        </w:rPr>
        <w:t>and University Advisory Council (UAC) Representative</w:t>
      </w:r>
      <w:r w:rsidR="007C1AB2">
        <w:rPr>
          <w:rFonts w:eastAsia="Calibri" w:cs="Times New Roman"/>
        </w:rPr>
        <w:t xml:space="preserve">   </w:t>
      </w:r>
      <w:r w:rsidRPr="00CB4846">
        <w:rPr>
          <w:rFonts w:eastAsia="Calibri" w:cs="Times New Roman"/>
        </w:rPr>
        <w:t xml:space="preserve"> </w:t>
      </w:r>
      <w:r w:rsidR="00B1641A">
        <w:rPr>
          <w:rFonts w:eastAsia="Calibri" w:cs="Times New Roman"/>
        </w:rPr>
        <w:t>Ben Creed</w:t>
      </w:r>
      <w:r w:rsidRPr="00CB4846">
        <w:rPr>
          <w:rFonts w:eastAsia="Calibri" w:cs="Times New Roman"/>
        </w:rPr>
        <w:t>.</w:t>
      </w:r>
    </w:p>
    <w:p w14:paraId="118821BF" w14:textId="77777777" w:rsidR="00853C47" w:rsidRPr="00A26F59" w:rsidRDefault="00853C47" w:rsidP="00853C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638F74FE" w14:textId="00C66A00" w:rsidR="00853C47" w:rsidRPr="00853C47" w:rsidRDefault="00853C47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76CBD2A" w14:textId="02727766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="0055644C" w:rsidRPr="000268F4">
        <w:rPr>
          <w:rFonts w:eastAsia="Calibri" w:cs="Times New Roman"/>
        </w:rPr>
        <w:t xml:space="preserve"> asked for a motion to approve the meeting agenda. Trustee </w:t>
      </w:r>
      <w:r w:rsidR="00655E9E">
        <w:rPr>
          <w:rFonts w:eastAsia="Calibri" w:cs="Times New Roman"/>
        </w:rPr>
        <w:t>Wasowicz</w:t>
      </w:r>
      <w:r w:rsidR="0055644C" w:rsidRPr="000268F4">
        <w:rPr>
          <w:rFonts w:eastAsia="Calibri" w:cs="Times New Roman"/>
        </w:rPr>
        <w:t xml:space="preserve"> so moved, and Trustee </w:t>
      </w:r>
      <w:r w:rsidR="00450DBE">
        <w:rPr>
          <w:rFonts w:eastAsia="Calibri" w:cs="Times New Roman"/>
        </w:rPr>
        <w:t>Athas</w:t>
      </w:r>
      <w:r w:rsidR="0055644C" w:rsidRPr="000268F4">
        <w:rPr>
          <w:rFonts w:eastAsia="Calibri" w:cs="Times New Roman"/>
        </w:rPr>
        <w:t xml:space="preserve"> seconded.  The motion was approved.</w:t>
      </w:r>
    </w:p>
    <w:p w14:paraId="54A0B093" w14:textId="4687C4B5" w:rsidR="00182EB7" w:rsidRDefault="00182EB7" w:rsidP="0055644C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amend that motion, </w:t>
      </w:r>
      <w:proofErr w:type="gramStart"/>
      <w:r w:rsidRPr="00E53FE8">
        <w:rPr>
          <w:rFonts w:eastAsia="Calibri" w:cs="Times New Roman"/>
        </w:rPr>
        <w:t>in order to</w:t>
      </w:r>
      <w:proofErr w:type="gramEnd"/>
      <w:r w:rsidRPr="00E53FE8">
        <w:rPr>
          <w:rFonts w:eastAsia="Calibri" w:cs="Times New Roman"/>
        </w:rPr>
        <w:t xml:space="preserve"> approve a consent agenda for action </w:t>
      </w:r>
      <w:r w:rsidRPr="009D7534">
        <w:rPr>
          <w:rFonts w:eastAsia="Calibri" w:cs="Times New Roman"/>
        </w:rPr>
        <w:t xml:space="preserve">items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 xml:space="preserve">.a. through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>.</w:t>
      </w:r>
      <w:r w:rsidR="00655E9E">
        <w:rPr>
          <w:rFonts w:eastAsia="Calibri" w:cs="Times New Roman"/>
        </w:rPr>
        <w:t>d</w:t>
      </w:r>
      <w:r>
        <w:rPr>
          <w:rFonts w:eastAsia="Calibri" w:cs="Times New Roman"/>
        </w:rPr>
        <w:t>.</w:t>
      </w:r>
      <w:r w:rsidRPr="009D7534">
        <w:rPr>
          <w:rFonts w:eastAsia="Calibri" w:cs="Times New Roman"/>
        </w:rPr>
        <w:t xml:space="preserve"> Trustee </w:t>
      </w:r>
      <w:r w:rsidR="00655E9E">
        <w:rPr>
          <w:rFonts w:eastAsia="Calibri" w:cs="Times New Roman"/>
        </w:rPr>
        <w:t>Athas</w:t>
      </w:r>
      <w:r w:rsidRPr="009D7534">
        <w:rPr>
          <w:rFonts w:eastAsia="Calibri" w:cs="Times New Roman"/>
        </w:rPr>
        <w:t xml:space="preserve"> so moved, and </w:t>
      </w:r>
      <w:r w:rsidR="00655E9E">
        <w:rPr>
          <w:rFonts w:eastAsia="Calibri" w:cs="Times New Roman"/>
        </w:rPr>
        <w:t>Vice Chair Butler</w:t>
      </w:r>
      <w:r w:rsidRPr="00E53FE8">
        <w:rPr>
          <w:rFonts w:eastAsia="Calibri" w:cs="Times New Roman"/>
        </w:rPr>
        <w:t xml:space="preserve"> seconded. The motion was approved.</w:t>
      </w:r>
    </w:p>
    <w:p w14:paraId="7DED05AD" w14:textId="4844E6CA" w:rsidR="00B27A92" w:rsidRPr="00CB4846" w:rsidRDefault="00B27A92" w:rsidP="00CB484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 w:val="22"/>
          <w:szCs w:val="28"/>
        </w:rPr>
      </w:pPr>
      <w:r w:rsidRPr="00CB4846">
        <w:rPr>
          <w:rFonts w:eastAsia="Times New Roman" w:cs="Times New Roman"/>
          <w:b/>
          <w:caps/>
          <w:sz w:val="22"/>
          <w:szCs w:val="28"/>
        </w:rPr>
        <w:t xml:space="preserve">review and approval of minutes of </w:t>
      </w:r>
      <w:r w:rsidR="00655E9E">
        <w:rPr>
          <w:rFonts w:eastAsia="Times New Roman" w:cs="Times New Roman"/>
          <w:b/>
          <w:caps/>
          <w:sz w:val="22"/>
          <w:szCs w:val="28"/>
        </w:rPr>
        <w:t>March 20</w:t>
      </w:r>
      <w:r w:rsidR="00450DBE" w:rsidRPr="00CB4846">
        <w:rPr>
          <w:rFonts w:eastAsia="Times New Roman" w:cs="Times New Roman"/>
          <w:b/>
          <w:caps/>
          <w:sz w:val="22"/>
          <w:szCs w:val="28"/>
        </w:rPr>
        <w:t>, 202</w:t>
      </w:r>
      <w:r w:rsidR="000920D8">
        <w:rPr>
          <w:rFonts w:eastAsia="Times New Roman" w:cs="Times New Roman"/>
          <w:b/>
          <w:caps/>
          <w:sz w:val="22"/>
          <w:szCs w:val="28"/>
        </w:rPr>
        <w:t>5</w:t>
      </w:r>
    </w:p>
    <w:p w14:paraId="5C34A447" w14:textId="166CCA2B" w:rsidR="000920D8" w:rsidRPr="00E53FE8" w:rsidRDefault="000920D8" w:rsidP="000920D8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minutes of </w:t>
      </w:r>
      <w:r w:rsidR="00655E9E">
        <w:rPr>
          <w:rFonts w:eastAsia="Calibri" w:cs="Times New Roman"/>
        </w:rPr>
        <w:t>March 20</w:t>
      </w:r>
      <w:r w:rsidR="00853C47" w:rsidRPr="00E53FE8">
        <w:rPr>
          <w:rFonts w:eastAsia="Calibri" w:cs="Times New Roman"/>
        </w:rPr>
        <w:t>, 2025</w:t>
      </w:r>
      <w:r w:rsidRPr="00E53FE8">
        <w:rPr>
          <w:rFonts w:eastAsia="Calibri" w:cs="Times New Roman"/>
        </w:rPr>
        <w:t xml:space="preserve">. Trustee </w:t>
      </w:r>
      <w:r w:rsidR="00655E9E">
        <w:rPr>
          <w:rFonts w:eastAsia="Calibri" w:cs="Times New Roman"/>
        </w:rPr>
        <w:t>Herrero</w:t>
      </w:r>
      <w:r w:rsidRPr="00E53FE8">
        <w:rPr>
          <w:rFonts w:eastAsia="Calibri" w:cs="Times New Roman"/>
        </w:rPr>
        <w:t xml:space="preserve"> </w:t>
      </w:r>
      <w:proofErr w:type="gramStart"/>
      <w:r w:rsidRPr="00E53FE8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Trustee </w:t>
      </w:r>
      <w:r w:rsidR="00655E9E">
        <w:rPr>
          <w:rFonts w:eastAsia="Calibri" w:cs="Times New Roman"/>
        </w:rPr>
        <w:t>Barsema</w:t>
      </w:r>
      <w:r w:rsidRPr="00E53FE8">
        <w:rPr>
          <w:rFonts w:eastAsia="Calibri" w:cs="Times New Roman"/>
        </w:rPr>
        <w:t xml:space="preserve"> seconded.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chair’s comments/announcements</w:t>
      </w:r>
    </w:p>
    <w:p w14:paraId="63471F5A" w14:textId="78E489E2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 xml:space="preserve">welcomed the members of the University Advisory Council who were present. 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public comment</w:t>
      </w:r>
    </w:p>
    <w:p w14:paraId="7444B683" w14:textId="39D847A2" w:rsidR="0055644C" w:rsidRPr="000268F4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introduced the public comment portion of the meeting. General Counsel Perry stated that there were no registered public comments.</w:t>
      </w:r>
    </w:p>
    <w:p w14:paraId="0B1AC437" w14:textId="1780649E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lastRenderedPageBreak/>
        <w:t>PResident’s report no. 1</w:t>
      </w:r>
      <w:r w:rsidR="00450DBE">
        <w:rPr>
          <w:rFonts w:eastAsia="Times New Roman" w:cs="Times New Roman"/>
          <w:b/>
          <w:caps/>
          <w:szCs w:val="32"/>
        </w:rPr>
        <w:t>8</w:t>
      </w:r>
      <w:r w:rsidR="00AF1576">
        <w:rPr>
          <w:rFonts w:eastAsia="Times New Roman" w:cs="Times New Roman"/>
          <w:b/>
          <w:caps/>
          <w:szCs w:val="32"/>
        </w:rPr>
        <w:t>8</w:t>
      </w:r>
    </w:p>
    <w:p w14:paraId="1CE638F1" w14:textId="39D169D2" w:rsidR="0055644C" w:rsidRPr="000268F4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asked President Freeman to present the President’s Report No. 1</w:t>
      </w:r>
      <w:r w:rsidR="00450DBE">
        <w:rPr>
          <w:rFonts w:eastAsia="Calibri" w:cs="Times New Roman"/>
        </w:rPr>
        <w:t>8</w:t>
      </w:r>
      <w:r w:rsidR="00AF1576">
        <w:rPr>
          <w:rFonts w:eastAsia="Calibri" w:cs="Times New Roman"/>
        </w:rPr>
        <w:t>8</w:t>
      </w:r>
      <w:r w:rsidR="0055644C" w:rsidRPr="000268F4">
        <w:rPr>
          <w:rFonts w:eastAsia="Calibri" w:cs="Times New Roman"/>
        </w:rPr>
        <w:t xml:space="preserve">. </w:t>
      </w:r>
    </w:p>
    <w:p w14:paraId="55EA2E79" w14:textId="77777777" w:rsidR="006027FF" w:rsidRPr="00E53FE8" w:rsidRDefault="006027FF" w:rsidP="006027FF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the items that were moved to the consent agenda including:</w:t>
      </w:r>
    </w:p>
    <w:p w14:paraId="1405C595" w14:textId="759CBEF9" w:rsidR="006027FF" w:rsidRDefault="006027FF" w:rsidP="006027FF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 xml:space="preserve">.a. </w:t>
      </w:r>
      <w:r w:rsidR="00AF1576">
        <w:rPr>
          <w:rFonts w:eastAsia="Calibri" w:cs="Times New Roman"/>
          <w:b/>
          <w:bCs/>
        </w:rPr>
        <w:t>Recommendation for Faculty Tenure and/or Promotion Effective 2025-2026</w:t>
      </w:r>
    </w:p>
    <w:p w14:paraId="3C798EA4" w14:textId="316D185F" w:rsidR="006027FF" w:rsidRPr="00E764C2" w:rsidRDefault="006027FF" w:rsidP="006027FF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b</w:t>
      </w:r>
      <w:r w:rsidRPr="00E764C2">
        <w:rPr>
          <w:rFonts w:eastAsia="Calibri" w:cs="Times New Roman"/>
          <w:b/>
          <w:bCs/>
        </w:rPr>
        <w:t xml:space="preserve">. </w:t>
      </w:r>
      <w:r w:rsidR="00AF1576">
        <w:rPr>
          <w:rFonts w:eastAsia="Calibri" w:cs="Times New Roman"/>
          <w:b/>
          <w:bCs/>
        </w:rPr>
        <w:t>Appointment of Dean of the College of Education</w:t>
      </w:r>
    </w:p>
    <w:p w14:paraId="1E61F52F" w14:textId="26818C97" w:rsidR="006027FF" w:rsidRDefault="006027FF" w:rsidP="006027FF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c</w:t>
      </w:r>
      <w:r w:rsidRPr="00E764C2">
        <w:rPr>
          <w:rFonts w:eastAsia="Calibri" w:cs="Times New Roman"/>
          <w:b/>
          <w:bCs/>
        </w:rPr>
        <w:t xml:space="preserve">. </w:t>
      </w:r>
      <w:r w:rsidR="00AF1576">
        <w:rPr>
          <w:rFonts w:eastAsia="Calibri" w:cs="Times New Roman"/>
          <w:b/>
          <w:bCs/>
        </w:rPr>
        <w:t>Appointment of Dean of the Graduate School</w:t>
      </w:r>
    </w:p>
    <w:p w14:paraId="0E2E685E" w14:textId="4EC564E1" w:rsidR="00AF1576" w:rsidRPr="00E764C2" w:rsidRDefault="00AF1576" w:rsidP="006027FF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504840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d.</w:t>
      </w:r>
      <w:r w:rsidRPr="00504840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 xml:space="preserve">Appointment of Vice President for Philanthropy and Alumni Engagement </w:t>
      </w:r>
    </w:p>
    <w:p w14:paraId="2F07CA1E" w14:textId="4A00D775" w:rsidR="006027FF" w:rsidRDefault="006027FF" w:rsidP="006027FF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consent agenda items. Trustee </w:t>
      </w:r>
      <w:r w:rsidR="00AF1576">
        <w:rPr>
          <w:rFonts w:eastAsia="Calibri" w:cs="Times New Roman"/>
        </w:rPr>
        <w:t>Herrero</w:t>
      </w:r>
      <w:r>
        <w:rPr>
          <w:rFonts w:eastAsia="Calibri" w:cs="Times New Roman"/>
        </w:rPr>
        <w:t xml:space="preserve"> </w:t>
      </w:r>
      <w:proofErr w:type="gramStart"/>
      <w:r w:rsidRPr="00E53FE8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Trustee </w:t>
      </w:r>
      <w:r w:rsidR="00AF1576">
        <w:rPr>
          <w:rFonts w:eastAsia="Calibri" w:cs="Times New Roman"/>
        </w:rPr>
        <w:t>Barsema</w:t>
      </w:r>
      <w:r w:rsidRPr="00E53FE8">
        <w:rPr>
          <w:rFonts w:eastAsia="Calibri" w:cs="Times New Roman"/>
        </w:rPr>
        <w:t xml:space="preserve"> seconded. The motion was approved.</w:t>
      </w:r>
    </w:p>
    <w:p w14:paraId="377E4A9E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Other Matters</w:t>
      </w:r>
    </w:p>
    <w:p w14:paraId="03015C81" w14:textId="77777777" w:rsidR="0055644C" w:rsidRPr="000268F4" w:rsidRDefault="0055644C" w:rsidP="0055644C">
      <w:pPr>
        <w:rPr>
          <w:rFonts w:eastAsia="Calibri" w:cs="Times New Roman"/>
        </w:rPr>
      </w:pPr>
      <w:r w:rsidRPr="0047364C">
        <w:rPr>
          <w:rFonts w:eastAsia="Calibri" w:cs="Times New Roman"/>
        </w:rPr>
        <w:t>There were no other matters.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3762E55C" w14:textId="2B6851D8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AF1576">
        <w:rPr>
          <w:rFonts w:eastAsia="Calibri" w:cs="Times New Roman"/>
          <w:szCs w:val="24"/>
        </w:rPr>
        <w:t>June 12</w:t>
      </w:r>
      <w:r w:rsidRPr="000268F4">
        <w:rPr>
          <w:rFonts w:eastAsia="Calibri" w:cs="Times New Roman"/>
          <w:szCs w:val="24"/>
        </w:rPr>
        <w:t xml:space="preserve">, </w:t>
      </w:r>
      <w:proofErr w:type="gramStart"/>
      <w:r w:rsidRPr="000268F4">
        <w:rPr>
          <w:rFonts w:eastAsia="Calibri" w:cs="Times New Roman"/>
          <w:szCs w:val="24"/>
        </w:rPr>
        <w:t>202</w:t>
      </w:r>
      <w:r w:rsidR="006B3B9D">
        <w:rPr>
          <w:rFonts w:eastAsia="Calibri" w:cs="Times New Roman"/>
          <w:szCs w:val="24"/>
        </w:rPr>
        <w:t>5</w:t>
      </w:r>
      <w:proofErr w:type="gramEnd"/>
      <w:r w:rsidRPr="000268F4">
        <w:rPr>
          <w:rFonts w:eastAsia="Calibri" w:cs="Times New Roman"/>
          <w:szCs w:val="24"/>
        </w:rPr>
        <w:t xml:space="preserve"> at 9:00 a.m.</w:t>
      </w:r>
    </w:p>
    <w:p w14:paraId="6805C65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Closed Session</w:t>
      </w:r>
    </w:p>
    <w:p w14:paraId="40963811" w14:textId="73E59529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zCs w:val="24"/>
        </w:rPr>
        <w:t xml:space="preserve">stated that the Board needed to go into closed </w:t>
      </w:r>
      <w:proofErr w:type="gramStart"/>
      <w:r w:rsidRPr="000268F4">
        <w:rPr>
          <w:rFonts w:eastAsia="Times New Roman" w:cs="Times New Roman"/>
          <w:szCs w:val="24"/>
        </w:rPr>
        <w:t>session</w:t>
      </w:r>
      <w:proofErr w:type="gramEnd"/>
      <w:r w:rsidRPr="000268F4">
        <w:rPr>
          <w:rFonts w:eastAsia="Times New Roman" w:cs="Times New Roman"/>
          <w:szCs w:val="24"/>
        </w:rPr>
        <w:t xml:space="preserve"> and would not take up new business following the closed session.  He asked for a motion to close the public meeting to conduct closed session to discuss the following subjects as authorized by the Open Meetings Act: </w:t>
      </w:r>
      <w:r w:rsidRPr="000268F4">
        <w:rPr>
          <w:rFonts w:eastAsia="Calibri" w:cs="Times New Roman"/>
        </w:rPr>
        <w:t>c</w:t>
      </w:r>
      <w:r w:rsidRPr="000268F4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student disciplinary cases matters as generally described under sections 2(c)(11) and (12) of the open meetings act; and personnel matters as generally described under sections 2(c)(1)(2)(3) and (21) of the open meetings act.</w:t>
      </w:r>
    </w:p>
    <w:p w14:paraId="5DF1BCD0" w14:textId="1CA3DC08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Trustee </w:t>
      </w:r>
      <w:r w:rsidR="005879A3">
        <w:rPr>
          <w:rFonts w:eastAsia="Times New Roman" w:cs="Times New Roman"/>
          <w:szCs w:val="24"/>
        </w:rPr>
        <w:t>Wasowicz</w:t>
      </w:r>
      <w:r w:rsidRPr="000268F4">
        <w:rPr>
          <w:rFonts w:eastAsia="Times New Roman" w:cs="Times New Roman"/>
          <w:szCs w:val="24"/>
        </w:rPr>
        <w:t xml:space="preserve"> so moved, and Trustee </w:t>
      </w:r>
      <w:r w:rsidR="005879A3">
        <w:rPr>
          <w:rFonts w:eastAsia="Times New Roman" w:cs="Times New Roman"/>
          <w:szCs w:val="24"/>
        </w:rPr>
        <w:t>Athas</w:t>
      </w:r>
      <w:r w:rsidRPr="000268F4">
        <w:rPr>
          <w:rFonts w:eastAsia="Times New Roman" w:cs="Times New Roman"/>
          <w:szCs w:val="24"/>
        </w:rPr>
        <w:t xml:space="preserve"> seconded.  </w:t>
      </w:r>
    </w:p>
    <w:p w14:paraId="1DE57332" w14:textId="75F3949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068113C5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20E00E70" w14:textId="66CC4CD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4E96960F" w14:textId="7BA64A4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CB14E6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6B3B9D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0207A035" w14:textId="182C6312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B14E6">
        <w:rPr>
          <w:rFonts w:eastAsia="Calibri" w:cs="Times New Roman"/>
        </w:rPr>
        <w:t>Yes</w:t>
      </w:r>
    </w:p>
    <w:p w14:paraId="7999D429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1D6D30F8" w14:textId="68132974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The Board closed the public meeting at 1:</w:t>
      </w:r>
      <w:r w:rsidR="005879A3">
        <w:rPr>
          <w:rFonts w:eastAsia="Times New Roman" w:cs="Times New Roman"/>
          <w:snapToGrid w:val="0"/>
          <w:szCs w:val="24"/>
        </w:rPr>
        <w:t>12</w:t>
      </w:r>
      <w:r w:rsidRPr="000268F4">
        <w:rPr>
          <w:rFonts w:eastAsia="Times New Roman" w:cs="Times New Roman"/>
          <w:snapToGrid w:val="0"/>
          <w:szCs w:val="24"/>
        </w:rPr>
        <w:t xml:space="preserve"> </w:t>
      </w:r>
      <w:r w:rsidR="006B3B9D">
        <w:rPr>
          <w:rFonts w:eastAsia="Times New Roman" w:cs="Times New Roman"/>
          <w:snapToGrid w:val="0"/>
          <w:szCs w:val="24"/>
        </w:rPr>
        <w:t>p</w:t>
      </w:r>
      <w:r w:rsidRPr="000268F4">
        <w:rPr>
          <w:rFonts w:eastAsia="Times New Roman" w:cs="Times New Roman"/>
          <w:snapToGrid w:val="0"/>
          <w:szCs w:val="24"/>
        </w:rPr>
        <w:t xml:space="preserve">.m. </w:t>
      </w:r>
    </w:p>
    <w:p w14:paraId="00FC5F42" w14:textId="5C7E9DCF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 xml:space="preserve">The meeting </w:t>
      </w:r>
      <w:proofErr w:type="gramStart"/>
      <w:r w:rsidRPr="000268F4">
        <w:rPr>
          <w:rFonts w:eastAsia="Times New Roman" w:cs="Times New Roman"/>
          <w:snapToGrid w:val="0"/>
          <w:szCs w:val="24"/>
        </w:rPr>
        <w:t>reconvened</w:t>
      </w:r>
      <w:proofErr w:type="gramEnd"/>
      <w:r w:rsidRPr="000268F4">
        <w:rPr>
          <w:rFonts w:eastAsia="Times New Roman" w:cs="Times New Roman"/>
          <w:snapToGrid w:val="0"/>
          <w:szCs w:val="24"/>
        </w:rPr>
        <w:t xml:space="preserve"> from closed session at </w:t>
      </w:r>
      <w:r w:rsidR="006B3B9D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5879A3">
        <w:rPr>
          <w:rFonts w:eastAsia="Times New Roman" w:cs="Times New Roman"/>
          <w:snapToGrid w:val="0"/>
          <w:szCs w:val="24"/>
        </w:rPr>
        <w:t>37</w:t>
      </w:r>
      <w:r w:rsidRPr="000268F4">
        <w:rPr>
          <w:rFonts w:eastAsia="Times New Roman" w:cs="Times New Roman"/>
          <w:snapToGrid w:val="0"/>
          <w:szCs w:val="24"/>
        </w:rPr>
        <w:t xml:space="preserve"> p.m. </w:t>
      </w:r>
    </w:p>
    <w:p w14:paraId="6CDF0D30" w14:textId="7412D440" w:rsidR="0055644C" w:rsidRPr="000268F4" w:rsidRDefault="0055644C" w:rsidP="0055644C">
      <w:pPr>
        <w:rPr>
          <w:rFonts w:eastAsia="Times New Roman" w:cs="Times New Roman"/>
          <w:snapToGrid w:val="0"/>
          <w:sz w:val="22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>asked Ms. Doyle to conduct a roll call.</w:t>
      </w:r>
    </w:p>
    <w:p w14:paraId="4409DCB4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lastRenderedPageBreak/>
        <w:t xml:space="preserve">Trustee Rita Athas: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964CAEB" w14:textId="60BD93AF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3AC977EE" w14:textId="068DCC0A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6B3B9D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6B3B9D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Leland Strom: </w:t>
      </w:r>
      <w:r w:rsidR="005879A3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</w:p>
    <w:p w14:paraId="5E0AC824" w14:textId="0E0FEF9E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2B68686E" w14:textId="7351ECC1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 w:rsidR="005879A3">
        <w:rPr>
          <w:rFonts w:eastAsia="Times New Roman" w:cs="Times New Roman"/>
          <w:snapToGrid w:val="0"/>
          <w:szCs w:val="24"/>
        </w:rPr>
        <w:t>Herrero</w:t>
      </w:r>
      <w:r w:rsidRPr="000268F4">
        <w:rPr>
          <w:rFonts w:eastAsia="Times New Roman" w:cs="Times New Roman"/>
          <w:snapToGrid w:val="0"/>
          <w:szCs w:val="24"/>
        </w:rPr>
        <w:t xml:space="preserve"> </w:t>
      </w:r>
      <w:proofErr w:type="gramStart"/>
      <w:r w:rsidRPr="000268F4">
        <w:rPr>
          <w:rFonts w:eastAsia="Times New Roman" w:cs="Times New Roman"/>
          <w:snapToGrid w:val="0"/>
          <w:szCs w:val="24"/>
        </w:rPr>
        <w:t>so</w:t>
      </w:r>
      <w:proofErr w:type="gramEnd"/>
      <w:r w:rsidRPr="000268F4">
        <w:rPr>
          <w:rFonts w:eastAsia="Times New Roman" w:cs="Times New Roman"/>
          <w:snapToGrid w:val="0"/>
          <w:szCs w:val="24"/>
        </w:rPr>
        <w:t xml:space="preserve"> moved, and Trustee </w:t>
      </w:r>
      <w:r w:rsidR="005879A3">
        <w:rPr>
          <w:rFonts w:eastAsia="Times New Roman" w:cs="Times New Roman"/>
          <w:snapToGrid w:val="0"/>
          <w:szCs w:val="24"/>
        </w:rPr>
        <w:t>Barsema</w:t>
      </w:r>
      <w:r w:rsidRPr="000268F4">
        <w:rPr>
          <w:rFonts w:eastAsia="Times New Roman" w:cs="Times New Roman"/>
          <w:snapToGrid w:val="0"/>
          <w:szCs w:val="24"/>
        </w:rPr>
        <w:t xml:space="preserve"> seconded.  </w:t>
      </w:r>
    </w:p>
    <w:p w14:paraId="5F7B1807" w14:textId="4320918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call.</w:t>
      </w:r>
    </w:p>
    <w:p w14:paraId="1055BD1B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4447240" w14:textId="193CD1EB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0DFD8FF" w14:textId="6644E3D9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6B3B9D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6B3B9D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Leland Strom: </w:t>
      </w:r>
      <w:r w:rsidR="005879A3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</w:p>
    <w:p w14:paraId="769456A5" w14:textId="3A2125C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33CCF7FF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952B572" w14:textId="1F9E198C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The meeting adjourned at </w:t>
      </w:r>
      <w:r w:rsidR="006B3B9D">
        <w:rPr>
          <w:rFonts w:eastAsia="Times New Roman" w:cs="Times New Roman"/>
          <w:szCs w:val="24"/>
        </w:rPr>
        <w:t>2</w:t>
      </w:r>
      <w:r w:rsidRPr="000268F4">
        <w:rPr>
          <w:rFonts w:eastAsia="Times New Roman" w:cs="Times New Roman"/>
          <w:szCs w:val="24"/>
        </w:rPr>
        <w:t>:</w:t>
      </w:r>
      <w:r w:rsidR="005879A3">
        <w:rPr>
          <w:rFonts w:eastAsia="Times New Roman" w:cs="Times New Roman"/>
          <w:szCs w:val="24"/>
        </w:rPr>
        <w:t>38</w:t>
      </w:r>
      <w:r w:rsidRPr="000268F4">
        <w:rPr>
          <w:rFonts w:eastAsia="Times New Roman" w:cs="Times New Roman"/>
          <w:szCs w:val="24"/>
        </w:rPr>
        <w:t xml:space="preserve"> p.m.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920D8"/>
    <w:rsid w:val="000B3E42"/>
    <w:rsid w:val="000F5FF3"/>
    <w:rsid w:val="00173AFA"/>
    <w:rsid w:val="0017459D"/>
    <w:rsid w:val="00182EB7"/>
    <w:rsid w:val="002F68E9"/>
    <w:rsid w:val="00396D49"/>
    <w:rsid w:val="00450DBE"/>
    <w:rsid w:val="0047364C"/>
    <w:rsid w:val="004D7F45"/>
    <w:rsid w:val="0055644C"/>
    <w:rsid w:val="005879A3"/>
    <w:rsid w:val="006027FF"/>
    <w:rsid w:val="00616682"/>
    <w:rsid w:val="006367E7"/>
    <w:rsid w:val="00655E9E"/>
    <w:rsid w:val="006B3B9D"/>
    <w:rsid w:val="006C6E8E"/>
    <w:rsid w:val="00700733"/>
    <w:rsid w:val="007972D6"/>
    <w:rsid w:val="007C1AB2"/>
    <w:rsid w:val="00853C47"/>
    <w:rsid w:val="008648BA"/>
    <w:rsid w:val="00881A75"/>
    <w:rsid w:val="009B782D"/>
    <w:rsid w:val="00A300C4"/>
    <w:rsid w:val="00A50803"/>
    <w:rsid w:val="00AF1576"/>
    <w:rsid w:val="00AF7BAD"/>
    <w:rsid w:val="00B1641A"/>
    <w:rsid w:val="00B27A92"/>
    <w:rsid w:val="00B92419"/>
    <w:rsid w:val="00BE29B1"/>
    <w:rsid w:val="00BF1528"/>
    <w:rsid w:val="00C07EDF"/>
    <w:rsid w:val="00C742F9"/>
    <w:rsid w:val="00CA15A3"/>
    <w:rsid w:val="00CB14E6"/>
    <w:rsid w:val="00CB4846"/>
    <w:rsid w:val="00D01C0D"/>
    <w:rsid w:val="00D359E3"/>
    <w:rsid w:val="00D8302C"/>
    <w:rsid w:val="00D86E92"/>
    <w:rsid w:val="00D95A05"/>
    <w:rsid w:val="00E526C8"/>
    <w:rsid w:val="00E90A68"/>
    <w:rsid w:val="00EC2135"/>
    <w:rsid w:val="00F84653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5A3"/>
    <w:pPr>
      <w:spacing w:after="0"/>
      <w:jc w:val="center"/>
    </w:pPr>
    <w:rPr>
      <w:rFonts w:eastAsia="Times New Roman" w:cs="Times New Roman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A15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Jory Keller</cp:lastModifiedBy>
  <cp:revision>17</cp:revision>
  <dcterms:created xsi:type="dcterms:W3CDTF">2024-06-20T18:10:00Z</dcterms:created>
  <dcterms:modified xsi:type="dcterms:W3CDTF">2025-09-18T19:42:00Z</dcterms:modified>
</cp:coreProperties>
</file>