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0DEF" w14:textId="77777777" w:rsidR="002957BA" w:rsidRPr="001F257B" w:rsidRDefault="002957BA" w:rsidP="002957BA">
      <w:pPr>
        <w:spacing w:after="0" w:line="240" w:lineRule="auto"/>
        <w:jc w:val="center"/>
        <w:rPr>
          <w:rFonts w:ascii="Times New Roman" w:eastAsia="Times New Roman" w:hAnsi="Times New Roman" w:cs="Times New Roman"/>
          <w:sz w:val="24"/>
          <w:szCs w:val="20"/>
        </w:rPr>
      </w:pPr>
      <w:bookmarkStart w:id="0" w:name="Minutes"/>
      <w:r w:rsidRPr="001F257B">
        <w:rPr>
          <w:rFonts w:ascii="Times New Roman" w:eastAsia="Times New Roman" w:hAnsi="Times New Roman" w:cs="Times New Roman"/>
          <w:sz w:val="24"/>
          <w:szCs w:val="20"/>
        </w:rPr>
        <w:t xml:space="preserve">Minutes </w:t>
      </w:r>
      <w:bookmarkEnd w:id="0"/>
      <w:r w:rsidRPr="001F257B">
        <w:rPr>
          <w:rFonts w:ascii="Times New Roman" w:eastAsia="Times New Roman" w:hAnsi="Times New Roman" w:cs="Times New Roman"/>
          <w:sz w:val="24"/>
          <w:szCs w:val="20"/>
        </w:rPr>
        <w:t>of the</w:t>
      </w:r>
    </w:p>
    <w:p w14:paraId="4EE13BCD" w14:textId="77777777" w:rsidR="002957BA" w:rsidRPr="001F257B" w:rsidRDefault="002957BA" w:rsidP="002957BA">
      <w:pPr>
        <w:spacing w:after="0" w:line="240" w:lineRule="auto"/>
        <w:jc w:val="center"/>
        <w:rPr>
          <w:rFonts w:ascii="Times New Roman" w:eastAsia="Times New Roman" w:hAnsi="Times New Roman" w:cs="Times New Roman"/>
          <w:b/>
          <w:sz w:val="24"/>
          <w:szCs w:val="20"/>
        </w:rPr>
      </w:pPr>
      <w:r w:rsidRPr="001F257B">
        <w:rPr>
          <w:rFonts w:ascii="Times New Roman" w:eastAsia="Times New Roman" w:hAnsi="Times New Roman" w:cs="Times New Roman"/>
          <w:b/>
          <w:sz w:val="24"/>
          <w:szCs w:val="20"/>
        </w:rPr>
        <w:t>Board of Trustees</w:t>
      </w:r>
      <w:r>
        <w:rPr>
          <w:rFonts w:ascii="Times New Roman" w:eastAsia="Times New Roman" w:hAnsi="Times New Roman" w:cs="Times New Roman"/>
          <w:b/>
          <w:sz w:val="24"/>
          <w:szCs w:val="20"/>
        </w:rPr>
        <w:t xml:space="preserve"> </w:t>
      </w:r>
      <w:r w:rsidRPr="001F257B">
        <w:rPr>
          <w:rFonts w:ascii="Times New Roman" w:eastAsia="Times New Roman" w:hAnsi="Times New Roman" w:cs="Times New Roman"/>
          <w:b/>
          <w:sz w:val="24"/>
          <w:szCs w:val="20"/>
        </w:rPr>
        <w:t>of Northern Illinois University</w:t>
      </w:r>
    </w:p>
    <w:p w14:paraId="31C0073B" w14:textId="77777777" w:rsidR="002957BA" w:rsidRDefault="002957BA" w:rsidP="002957BA">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Finance, Audit, Compliance, Facilities and Operations </w:t>
      </w:r>
    </w:p>
    <w:p w14:paraId="2EE24185" w14:textId="77777777" w:rsidR="002957BA" w:rsidRPr="001F257B" w:rsidRDefault="002957BA" w:rsidP="002957BA">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Committee Meeting</w:t>
      </w:r>
    </w:p>
    <w:p w14:paraId="38F8520D" w14:textId="77777777" w:rsidR="002957BA" w:rsidRPr="001F257B" w:rsidRDefault="002957BA" w:rsidP="002957BA">
      <w:pPr>
        <w:spacing w:after="12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November 7, 2024</w:t>
      </w:r>
    </w:p>
    <w:p w14:paraId="2970822F"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Call to order and roll call</w:t>
      </w:r>
    </w:p>
    <w:p w14:paraId="5C3F0729" w14:textId="77777777" w:rsidR="002957BA" w:rsidRPr="00AF0AA0" w:rsidRDefault="002957BA" w:rsidP="002957BA">
      <w:pPr>
        <w:spacing w:after="120" w:line="240" w:lineRule="auto"/>
        <w:jc w:val="both"/>
        <w:rPr>
          <w:rFonts w:ascii="Times New Roman" w:hAnsi="Times New Roman" w:cs="Times New Roman"/>
          <w:sz w:val="24"/>
          <w:szCs w:val="24"/>
        </w:rPr>
      </w:pPr>
      <w:r w:rsidRPr="00EE6B32">
        <w:rPr>
          <w:rFonts w:ascii="Times New Roman" w:eastAsia="Calibri" w:hAnsi="Times New Roman" w:cs="Times New Roman"/>
          <w:sz w:val="24"/>
        </w:rPr>
        <w:t>The meeting was called to order at</w:t>
      </w:r>
      <w:r>
        <w:rPr>
          <w:rFonts w:ascii="Times New Roman" w:eastAsia="Calibri" w:hAnsi="Times New Roman" w:cs="Times New Roman"/>
          <w:sz w:val="24"/>
        </w:rPr>
        <w:t xml:space="preserve"> 10:26 a</w:t>
      </w:r>
      <w:r w:rsidRPr="00EE6B32">
        <w:rPr>
          <w:rFonts w:ascii="Times New Roman" w:eastAsia="Calibri" w:hAnsi="Times New Roman" w:cs="Times New Roman"/>
          <w:sz w:val="24"/>
        </w:rPr>
        <w:t>.m.</w:t>
      </w:r>
      <w:r>
        <w:rPr>
          <w:rFonts w:ascii="Times New Roman" w:eastAsia="Calibri" w:hAnsi="Times New Roman" w:cs="Times New Roman"/>
          <w:sz w:val="24"/>
        </w:rPr>
        <w:t xml:space="preserve"> </w:t>
      </w:r>
      <w:r w:rsidRPr="00EE6B32">
        <w:rPr>
          <w:rFonts w:ascii="Times New Roman" w:eastAsia="Calibri" w:hAnsi="Times New Roman" w:cs="Times New Roman"/>
          <w:sz w:val="24"/>
        </w:rPr>
        <w:t xml:space="preserve">by </w:t>
      </w:r>
      <w:r>
        <w:rPr>
          <w:rFonts w:ascii="Times New Roman" w:eastAsia="Times New Roman" w:hAnsi="Times New Roman" w:cs="Times New Roman"/>
          <w:snapToGrid w:val="0"/>
          <w:sz w:val="24"/>
          <w:szCs w:val="20"/>
        </w:rPr>
        <w:t>Committee</w:t>
      </w:r>
      <w:r w:rsidRPr="00EE6B32">
        <w:rPr>
          <w:rFonts w:ascii="Times New Roman" w:eastAsia="Calibri" w:hAnsi="Times New Roman" w:cs="Times New Roman"/>
          <w:sz w:val="24"/>
        </w:rPr>
        <w:t xml:space="preserve"> Chair </w:t>
      </w:r>
      <w:r>
        <w:rPr>
          <w:rFonts w:ascii="Times New Roman" w:eastAsia="Calibri" w:hAnsi="Times New Roman" w:cs="Times New Roman"/>
          <w:sz w:val="24"/>
        </w:rPr>
        <w:t>Dennis Barsema in the Board of Trustees Room, 315 Altgeld Hall.</w:t>
      </w:r>
    </w:p>
    <w:p w14:paraId="790291AC"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Recording Secretary Christina Doe conducted a roll call of the Trustees.</w:t>
      </w:r>
    </w:p>
    <w:p w14:paraId="729B7542"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r>
        <w:rPr>
          <w:rFonts w:ascii="Times New Roman" w:eastAsia="Calibri" w:hAnsi="Times New Roman" w:cs="Times New Roman"/>
          <w:sz w:val="24"/>
        </w:rPr>
        <w:t>Present</w:t>
      </w:r>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Absent</w:t>
      </w:r>
      <w:r w:rsidRPr="005569F0">
        <w:rPr>
          <w:rFonts w:ascii="Times New Roman" w:eastAsia="Calibri" w:hAnsi="Times New Roman" w:cs="Times New Roman"/>
          <w:sz w:val="24"/>
        </w:rPr>
        <w:tab/>
      </w:r>
      <w:r>
        <w:rPr>
          <w:rFonts w:ascii="Times New Roman" w:eastAsia="Calibri" w:hAnsi="Times New Roman" w:cs="Times New Roman"/>
          <w:sz w:val="24"/>
        </w:rPr>
        <w:tab/>
      </w:r>
    </w:p>
    <w:p w14:paraId="50EE55E5" w14:textId="77777777" w:rsidR="002957BA" w:rsidRPr="00360774" w:rsidRDefault="002957BA" w:rsidP="002957BA">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Aidan O’Brien</w:t>
      </w:r>
      <w:r w:rsidRPr="005569F0">
        <w:rPr>
          <w:rFonts w:ascii="Times New Roman" w:eastAsia="Calibri" w:hAnsi="Times New Roman" w:cs="Times New Roman"/>
          <w:sz w:val="24"/>
        </w:rPr>
        <w:t xml:space="preserve">: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Present</w:t>
      </w:r>
    </w:p>
    <w:p w14:paraId="626201D7"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John Butler: </w:t>
      </w:r>
      <w:r>
        <w:rPr>
          <w:rFonts w:ascii="Times New Roman" w:eastAsia="Calibri" w:hAnsi="Times New Roman" w:cs="Times New Roman"/>
          <w:sz w:val="24"/>
        </w:rPr>
        <w:t>Present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Present</w:t>
      </w:r>
    </w:p>
    <w:p w14:paraId="64ED722A" w14:textId="77777777" w:rsidR="002957BA" w:rsidRPr="005569F0" w:rsidRDefault="002957BA" w:rsidP="002957BA">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Committee Vice Chair Leland Strom: Present</w:t>
      </w:r>
      <w:r>
        <w:rPr>
          <w:rFonts w:ascii="Times New Roman" w:eastAsia="Calibri" w:hAnsi="Times New Roman" w:cs="Times New Roman"/>
          <w:sz w:val="24"/>
        </w:rPr>
        <w:tab/>
      </w:r>
      <w:r w:rsidRPr="005569F0">
        <w:rPr>
          <w:rFonts w:ascii="Times New Roman" w:eastAsia="Calibri" w:hAnsi="Times New Roman" w:cs="Times New Roman"/>
          <w:sz w:val="24"/>
        </w:rPr>
        <w:t>Committee Chair Dennis Barsema: Present</w:t>
      </w:r>
    </w:p>
    <w:p w14:paraId="0441A607" w14:textId="77777777" w:rsidR="002957BA" w:rsidRDefault="002957BA" w:rsidP="002957BA">
      <w:pPr>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Also present: President Lisa Freeman; Committee Liaison and Vice President for Administration and Finance and Chief Financial Officer George Middlemist; Vice President and General Counsel and Board Parliamentarian Bryan Perry; Executive Vice President and Provost Laurie Elish-Piper; Chief Strategy Officer and Liaison to the Board of Trustees Matthew Streb; Vice President for Enrollment Management, Marketing and Communication Sol Jensen; Vice President for Diversity, Equity and Inclusion and Chief Diversity Officer Carol Sumner; Senior Associate Vice President and Chief Information Officer Matthew Parks; Vice President for Student Affairs Clint-Michael Reneau; Vice President for Research and Innovative Partnerships Richard Mocarski; Senior Vice President for Human Resources and Chief Human Resource Officer John Acardo; </w:t>
      </w:r>
      <w:r w:rsidRPr="000E02F2">
        <w:rPr>
          <w:rFonts w:ascii="Times New Roman" w:eastAsia="Times New Roman" w:hAnsi="Times New Roman" w:cs="Times New Roman"/>
          <w:sz w:val="24"/>
          <w:szCs w:val="20"/>
        </w:rPr>
        <w:t>University Advisory Council (UAC) Representative</w:t>
      </w:r>
      <w:r>
        <w:rPr>
          <w:rFonts w:ascii="Times New Roman" w:eastAsia="Times New Roman" w:hAnsi="Times New Roman" w:cs="Times New Roman"/>
          <w:sz w:val="24"/>
          <w:szCs w:val="20"/>
        </w:rPr>
        <w:t>s Felicia Bohanon, Benjamin Creed, and Natasha Johnson</w:t>
      </w:r>
      <w:r w:rsidRPr="000E02F2">
        <w:rPr>
          <w:rFonts w:ascii="Times New Roman" w:eastAsia="Times New Roman" w:hAnsi="Times New Roman" w:cs="Times New Roman"/>
          <w:sz w:val="24"/>
          <w:szCs w:val="20"/>
        </w:rPr>
        <w:t>.</w:t>
      </w:r>
    </w:p>
    <w:p w14:paraId="658B1C2E"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Verification of quorum and appropriate notice of public meeting</w:t>
      </w:r>
    </w:p>
    <w:p w14:paraId="24C4EF0C" w14:textId="77777777" w:rsidR="002957BA" w:rsidRDefault="002957BA" w:rsidP="002957BA">
      <w:pPr>
        <w:widowControl w:val="0"/>
        <w:spacing w:after="12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General Counsel Bryan Perry indicated the appropriate notification of the meeting has been provided pursuant to the Illinois Open Meetings Act. General Counsel Perry also advised that a quorum was present.</w:t>
      </w:r>
    </w:p>
    <w:p w14:paraId="32136D23"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Meeting agenda approval</w:t>
      </w:r>
    </w:p>
    <w:p w14:paraId="2E4EA006"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meeting agenda.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so moved, and</w:t>
      </w:r>
      <w:r>
        <w:rPr>
          <w:rFonts w:ascii="Times New Roman" w:eastAsia="Calibri" w:hAnsi="Times New Roman" w:cs="Times New Roman"/>
          <w:sz w:val="24"/>
        </w:rPr>
        <w:t xml:space="preserve"> 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 xml:space="preserve">The </w:t>
      </w:r>
      <w:r>
        <w:rPr>
          <w:rFonts w:ascii="Times New Roman" w:eastAsia="Calibri" w:hAnsi="Times New Roman" w:cs="Times New Roman"/>
          <w:sz w:val="24"/>
        </w:rPr>
        <w:t xml:space="preserve">motion </w:t>
      </w:r>
      <w:r w:rsidRPr="005569F0">
        <w:rPr>
          <w:rFonts w:ascii="Times New Roman" w:eastAsia="Calibri" w:hAnsi="Times New Roman" w:cs="Times New Roman"/>
          <w:sz w:val="24"/>
        </w:rPr>
        <w:t>was approved.</w:t>
      </w:r>
    </w:p>
    <w:p w14:paraId="195DC486"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review and approval of minutes</w:t>
      </w:r>
      <w:r>
        <w:rPr>
          <w:rFonts w:ascii="Times New Roman" w:eastAsia="Times New Roman" w:hAnsi="Times New Roman" w:cs="Times New Roman"/>
          <w:b/>
          <w:caps/>
          <w:sz w:val="24"/>
          <w:szCs w:val="20"/>
        </w:rPr>
        <w:t xml:space="preserve"> of August 22, 2024</w:t>
      </w:r>
    </w:p>
    <w:p w14:paraId="3D4900F4"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the minutes of </w:t>
      </w:r>
      <w:r>
        <w:rPr>
          <w:rFonts w:ascii="Times New Roman" w:eastAsia="Calibri" w:hAnsi="Times New Roman" w:cs="Times New Roman"/>
          <w:sz w:val="24"/>
        </w:rPr>
        <w:t>August 22, 2024</w:t>
      </w:r>
      <w:r w:rsidRPr="005569F0">
        <w:rPr>
          <w:rFonts w:ascii="Times New Roman" w:eastAsia="Calibri" w:hAnsi="Times New Roman" w:cs="Times New Roman"/>
          <w:sz w:val="24"/>
        </w:rPr>
        <w:t>.</w:t>
      </w:r>
      <w:r>
        <w:rPr>
          <w:rFonts w:ascii="Times New Roman" w:eastAsia="Calibri" w:hAnsi="Times New Roman" w:cs="Times New Roman"/>
          <w:sz w:val="24"/>
        </w:rPr>
        <w:t xml:space="preserve"> Trustee O’Brien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34B653ED"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FFFFFF" w:themeFill="background1"/>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chair’s comments/announcements</w:t>
      </w:r>
    </w:p>
    <w:p w14:paraId="51BE8948" w14:textId="77777777" w:rsidR="002957BA" w:rsidRDefault="002957BA" w:rsidP="002957BA">
      <w:pPr>
        <w:widowControl w:val="0"/>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0"/>
        </w:rPr>
        <w:t xml:space="preserve">Committee Chair Barsema </w:t>
      </w:r>
      <w:r w:rsidRPr="00560306">
        <w:rPr>
          <w:rFonts w:ascii="Times New Roman" w:eastAsia="Times New Roman" w:hAnsi="Times New Roman" w:cs="Times New Roman"/>
          <w:snapToGrid w:val="0"/>
          <w:sz w:val="24"/>
          <w:szCs w:val="20"/>
        </w:rPr>
        <w:t>recognized the University Advisory Committee</w:t>
      </w:r>
      <w:r>
        <w:rPr>
          <w:rFonts w:ascii="Times New Roman" w:eastAsia="Times New Roman" w:hAnsi="Times New Roman" w:cs="Times New Roman"/>
          <w:snapToGrid w:val="0"/>
          <w:sz w:val="24"/>
          <w:szCs w:val="20"/>
        </w:rPr>
        <w:t xml:space="preserve"> and </w:t>
      </w:r>
      <w:r w:rsidRPr="00560306">
        <w:rPr>
          <w:rFonts w:ascii="Times New Roman" w:eastAsia="Times New Roman" w:hAnsi="Times New Roman" w:cs="Times New Roman"/>
          <w:snapToGrid w:val="0"/>
          <w:sz w:val="24"/>
          <w:szCs w:val="20"/>
        </w:rPr>
        <w:t>asked if anyone had any comments</w:t>
      </w:r>
      <w:r>
        <w:rPr>
          <w:rFonts w:ascii="Times New Roman" w:eastAsia="Times New Roman" w:hAnsi="Times New Roman" w:cs="Times New Roman"/>
          <w:snapToGrid w:val="0"/>
          <w:sz w:val="24"/>
          <w:szCs w:val="20"/>
        </w:rPr>
        <w:t xml:space="preserve"> and Felicia Bohanon commented regarding a program that was included in the Operating Appropriations item as it’s an important program for students</w:t>
      </w:r>
      <w:r>
        <w:rPr>
          <w:rFonts w:ascii="Times New Roman" w:eastAsia="Times New Roman" w:hAnsi="Times New Roman" w:cs="Times New Roman"/>
          <w:snapToGrid w:val="0"/>
          <w:sz w:val="24"/>
          <w:szCs w:val="24"/>
        </w:rPr>
        <w:t>.</w:t>
      </w:r>
    </w:p>
    <w:p w14:paraId="15A5755D" w14:textId="77777777" w:rsidR="002957BA" w:rsidRDefault="002957BA" w:rsidP="002957BA">
      <w:pPr>
        <w:widowControl w:val="0"/>
        <w:spacing w:after="12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Committee Chair Barsema started the comments noting that there were three important financial updates and five recommendations today with two of those going to the special meeting. The Board wants everyone to pay close attention to the items and conversations centered on the university’s financial well-being and sustainability planning. The work that has been done to date is commendable. However, everyone needs to be aware of the difficult work that lies ahead.</w:t>
      </w:r>
    </w:p>
    <w:p w14:paraId="07941AF9"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public comment</w:t>
      </w:r>
    </w:p>
    <w:p w14:paraId="57DB800C"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Committee Chair Barsema introduced the public comment portion of the meeting. General Counsel Perry stated there </w:t>
      </w:r>
      <w:r>
        <w:rPr>
          <w:rFonts w:ascii="Times New Roman" w:eastAsia="Calibri" w:hAnsi="Times New Roman" w:cs="Times New Roman"/>
          <w:sz w:val="24"/>
        </w:rPr>
        <w:t>were no requests for public comment.</w:t>
      </w:r>
    </w:p>
    <w:p w14:paraId="1ACC320A" w14:textId="77777777" w:rsidR="002957BA" w:rsidRPr="00807815" w:rsidRDefault="002957BA" w:rsidP="002957BA">
      <w:pPr>
        <w:keepNext/>
        <w:widowControl w:val="0"/>
        <w:pBdr>
          <w:top w:val="single" w:sz="4" w:space="1" w:color="auto"/>
          <w:left w:val="single" w:sz="4" w:space="4" w:color="auto"/>
          <w:bottom w:val="single" w:sz="4" w:space="1" w:color="auto"/>
          <w:right w:val="single" w:sz="4" w:space="4" w:color="auto"/>
        </w:pBdr>
        <w:shd w:val="pct10" w:color="auto" w:fill="auto"/>
        <w:spacing w:after="120" w:line="240" w:lineRule="auto"/>
        <w:rPr>
          <w:rFonts w:ascii="Times New Roman" w:eastAsia="Times New Roman" w:hAnsi="Times New Roman" w:cs="Times New Roman"/>
          <w:b/>
          <w:caps/>
          <w:sz w:val="24"/>
          <w:szCs w:val="20"/>
        </w:rPr>
      </w:pPr>
      <w:r w:rsidRPr="00807815">
        <w:rPr>
          <w:rFonts w:ascii="Times New Roman" w:eastAsia="Times New Roman" w:hAnsi="Times New Roman" w:cs="Times New Roman"/>
          <w:b/>
          <w:caps/>
          <w:sz w:val="24"/>
          <w:szCs w:val="20"/>
        </w:rPr>
        <w:t>FINANCIAL UPDATE</w:t>
      </w:r>
    </w:p>
    <w:p w14:paraId="26A86FC4" w14:textId="77777777" w:rsidR="002957BA" w:rsidRPr="00334FE3" w:rsidRDefault="002957BA" w:rsidP="002957BA">
      <w:pPr>
        <w:widowControl w:val="0"/>
        <w:spacing w:after="120" w:line="240" w:lineRule="auto"/>
        <w:jc w:val="both"/>
        <w:rPr>
          <w:rFonts w:ascii="Times New Roman" w:eastAsia="Times New Roman" w:hAnsi="Times New Roman" w:cs="Times New Roman"/>
          <w:snapToGrid w:val="0"/>
          <w:sz w:val="24"/>
          <w:szCs w:val="20"/>
        </w:rPr>
      </w:pPr>
      <w:r w:rsidRPr="00334FE3">
        <w:rPr>
          <w:rFonts w:ascii="Times New Roman" w:eastAsia="Calibri" w:hAnsi="Times New Roman" w:cs="Times New Roman"/>
          <w:sz w:val="24"/>
        </w:rPr>
        <w:t>Committee Chair Barsema</w:t>
      </w:r>
      <w:r w:rsidRPr="00334FE3">
        <w:rPr>
          <w:rFonts w:ascii="Times New Roman" w:eastAsia="Times New Roman" w:hAnsi="Times New Roman" w:cs="Times New Roman"/>
          <w:snapToGrid w:val="0"/>
          <w:sz w:val="24"/>
          <w:szCs w:val="20"/>
        </w:rPr>
        <w:t xml:space="preserve"> asked </w:t>
      </w:r>
      <w:r>
        <w:rPr>
          <w:rFonts w:ascii="Times New Roman" w:eastAsia="Times New Roman" w:hAnsi="Times New Roman" w:cs="Times New Roman"/>
          <w:snapToGrid w:val="0"/>
          <w:sz w:val="24"/>
          <w:szCs w:val="20"/>
        </w:rPr>
        <w:t xml:space="preserve">Vice President and Chief Financial Officer (VPCFO) George Middlemist </w:t>
      </w:r>
      <w:r w:rsidRPr="00334FE3">
        <w:rPr>
          <w:rFonts w:ascii="Times New Roman" w:eastAsia="Times New Roman" w:hAnsi="Times New Roman" w:cs="Times New Roman"/>
          <w:snapToGrid w:val="0"/>
          <w:sz w:val="24"/>
          <w:szCs w:val="20"/>
        </w:rPr>
        <w:t>to present the</w:t>
      </w:r>
      <w:r>
        <w:rPr>
          <w:rFonts w:ascii="Times New Roman" w:eastAsia="Times New Roman" w:hAnsi="Times New Roman" w:cs="Times New Roman"/>
          <w:snapToGrid w:val="0"/>
          <w:sz w:val="24"/>
          <w:szCs w:val="20"/>
        </w:rPr>
        <w:t xml:space="preserve"> University</w:t>
      </w:r>
      <w:r w:rsidRPr="00334FE3">
        <w:rPr>
          <w:rFonts w:ascii="Times New Roman" w:eastAsia="Times New Roman" w:hAnsi="Times New Roman" w:cs="Times New Roman"/>
          <w:snapToGrid w:val="0"/>
          <w:sz w:val="24"/>
          <w:szCs w:val="20"/>
        </w:rPr>
        <w:t xml:space="preserve"> Financial Update.</w:t>
      </w:r>
    </w:p>
    <w:p w14:paraId="26D48CA5" w14:textId="77777777" w:rsidR="002957BA" w:rsidRDefault="002957BA" w:rsidP="002957BA">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VPCFO Middlemist presented Agenda </w:t>
      </w:r>
      <w:r w:rsidRPr="001F13A4">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.a.</w:t>
      </w:r>
      <w:r>
        <w:rPr>
          <w:rFonts w:ascii="Times New Roman" w:eastAsia="Times New Roman" w:hAnsi="Times New Roman" w:cs="Times New Roman"/>
          <w:b/>
          <w:bCs/>
          <w:snapToGrid w:val="0"/>
          <w:sz w:val="24"/>
          <w:szCs w:val="20"/>
        </w:rPr>
        <w:t xml:space="preserve"> Annual Financial Summary as of June 30, 2024</w:t>
      </w:r>
    </w:p>
    <w:p w14:paraId="432452A2" w14:textId="77777777" w:rsidR="002957BA" w:rsidRPr="002B40F7" w:rsidRDefault="002957BA" w:rsidP="002957BA">
      <w:pPr>
        <w:pStyle w:val="BodyText"/>
        <w:spacing w:after="120"/>
        <w:ind w:left="0"/>
        <w:jc w:val="both"/>
        <w:rPr>
          <w:rFonts w:ascii="Times New Roman" w:eastAsia="Times New Roman" w:hAnsi="Times New Roman" w:cs="Times New Roman"/>
          <w:snapToGrid w:val="0"/>
          <w:sz w:val="24"/>
        </w:rPr>
      </w:pPr>
      <w:r>
        <w:rPr>
          <w:rFonts w:ascii="Times New Roman" w:hAnsi="Times New Roman" w:cs="Times New Roman"/>
          <w:sz w:val="24"/>
          <w:szCs w:val="24"/>
        </w:rPr>
        <w:t xml:space="preserve">Committee Chair Barsema commented that the Board was </w:t>
      </w:r>
      <w:r w:rsidRPr="00E04034">
        <w:rPr>
          <w:rFonts w:ascii="Times New Roman" w:hAnsi="Times New Roman" w:cs="Times New Roman"/>
          <w:sz w:val="24"/>
          <w:szCs w:val="24"/>
        </w:rPr>
        <w:t>glad to see a better-than-budgeted performance</w:t>
      </w:r>
      <w:r>
        <w:rPr>
          <w:rFonts w:ascii="Times New Roman" w:hAnsi="Times New Roman" w:cs="Times New Roman"/>
          <w:sz w:val="24"/>
          <w:szCs w:val="24"/>
        </w:rPr>
        <w:t>.</w:t>
      </w:r>
      <w:r w:rsidRPr="00E04034">
        <w:rPr>
          <w:rFonts w:ascii="Times New Roman" w:hAnsi="Times New Roman" w:cs="Times New Roman"/>
          <w:sz w:val="24"/>
          <w:szCs w:val="24"/>
        </w:rPr>
        <w:t xml:space="preserve"> </w:t>
      </w:r>
      <w:r>
        <w:rPr>
          <w:rFonts w:ascii="Times New Roman" w:hAnsi="Times New Roman" w:cs="Times New Roman"/>
          <w:sz w:val="24"/>
          <w:szCs w:val="24"/>
        </w:rPr>
        <w:t xml:space="preserve">The Board is </w:t>
      </w:r>
      <w:r w:rsidRPr="00E04034">
        <w:rPr>
          <w:rFonts w:ascii="Times New Roman" w:hAnsi="Times New Roman" w:cs="Times New Roman"/>
          <w:sz w:val="24"/>
          <w:szCs w:val="24"/>
        </w:rPr>
        <w:t>not remiss about the fact that there remains a substantial gap to close, in combination with a sharp decrease in unrestricted cash.</w:t>
      </w:r>
    </w:p>
    <w:p w14:paraId="6382EFA2" w14:textId="77777777" w:rsidR="002957BA" w:rsidRDefault="002957BA" w:rsidP="002957BA">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VPCFO Middlemist presented Agenda</w:t>
      </w:r>
      <w:r w:rsidRPr="001F13A4">
        <w:rPr>
          <w:rFonts w:ascii="Times New Roman" w:eastAsia="Times New Roman" w:hAnsi="Times New Roman" w:cs="Times New Roman"/>
          <w:b/>
          <w:bCs/>
          <w:snapToGrid w:val="0"/>
          <w:sz w:val="24"/>
          <w:szCs w:val="20"/>
        </w:rPr>
        <w:t xml:space="preserve"> 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b. Fiscal Year 2025 Quarterly Financial Summary First Quarter as of September 30, 2024</w:t>
      </w:r>
    </w:p>
    <w:p w14:paraId="31301170" w14:textId="77777777" w:rsidR="002957BA" w:rsidRPr="002B40F7" w:rsidRDefault="002957BA" w:rsidP="002957BA">
      <w:pPr>
        <w:pStyle w:val="BodyText"/>
        <w:spacing w:after="120"/>
        <w:ind w:left="0"/>
        <w:jc w:val="both"/>
        <w:rPr>
          <w:rFonts w:ascii="Times New Roman" w:eastAsia="Times New Roman" w:hAnsi="Times New Roman" w:cs="Times New Roman"/>
          <w:snapToGrid w:val="0"/>
          <w:sz w:val="24"/>
        </w:rPr>
      </w:pPr>
      <w:r>
        <w:rPr>
          <w:rFonts w:ascii="Times New Roman" w:hAnsi="Times New Roman" w:cs="Times New Roman"/>
          <w:sz w:val="24"/>
          <w:szCs w:val="24"/>
        </w:rPr>
        <w:t>Trustees commented that c</w:t>
      </w:r>
      <w:r w:rsidRPr="00E04034">
        <w:rPr>
          <w:rFonts w:ascii="Times New Roman" w:hAnsi="Times New Roman" w:cs="Times New Roman"/>
          <w:sz w:val="24"/>
          <w:szCs w:val="24"/>
        </w:rPr>
        <w:t xml:space="preserve">ontinuing with </w:t>
      </w:r>
      <w:r>
        <w:rPr>
          <w:rFonts w:ascii="Times New Roman" w:hAnsi="Times New Roman" w:cs="Times New Roman"/>
          <w:sz w:val="24"/>
          <w:szCs w:val="24"/>
        </w:rPr>
        <w:t xml:space="preserve">the </w:t>
      </w:r>
      <w:r w:rsidRPr="00E04034">
        <w:rPr>
          <w:rFonts w:ascii="Times New Roman" w:hAnsi="Times New Roman" w:cs="Times New Roman"/>
          <w:sz w:val="24"/>
          <w:szCs w:val="24"/>
        </w:rPr>
        <w:t xml:space="preserve">momentum </w:t>
      </w:r>
      <w:r>
        <w:rPr>
          <w:rFonts w:ascii="Times New Roman" w:hAnsi="Times New Roman" w:cs="Times New Roman"/>
          <w:sz w:val="24"/>
          <w:szCs w:val="24"/>
        </w:rPr>
        <w:t xml:space="preserve">of performing better-than-budget </w:t>
      </w:r>
      <w:r w:rsidRPr="00E04034">
        <w:rPr>
          <w:rFonts w:ascii="Times New Roman" w:hAnsi="Times New Roman" w:cs="Times New Roman"/>
          <w:sz w:val="24"/>
          <w:szCs w:val="24"/>
        </w:rPr>
        <w:t xml:space="preserve">is the only way to address and remedy the current financial climate. In conversation with university leadership, the Board </w:t>
      </w:r>
      <w:r>
        <w:rPr>
          <w:rFonts w:ascii="Times New Roman" w:hAnsi="Times New Roman" w:cs="Times New Roman"/>
          <w:sz w:val="24"/>
          <w:szCs w:val="24"/>
        </w:rPr>
        <w:t xml:space="preserve">is </w:t>
      </w:r>
      <w:r w:rsidRPr="00E04034">
        <w:rPr>
          <w:rFonts w:ascii="Times New Roman" w:hAnsi="Times New Roman" w:cs="Times New Roman"/>
          <w:sz w:val="24"/>
          <w:szCs w:val="24"/>
        </w:rPr>
        <w:t xml:space="preserve">encouraged to know the plan confidently remains to establish a balanced budget for FY26 through both revenue generation and expense reduction. </w:t>
      </w:r>
      <w:r>
        <w:rPr>
          <w:rFonts w:ascii="Times New Roman" w:hAnsi="Times New Roman" w:cs="Times New Roman"/>
          <w:sz w:val="24"/>
          <w:szCs w:val="24"/>
        </w:rPr>
        <w:t xml:space="preserve">The Board </w:t>
      </w:r>
      <w:r w:rsidRPr="00E04034">
        <w:rPr>
          <w:rFonts w:ascii="Times New Roman" w:hAnsi="Times New Roman" w:cs="Times New Roman"/>
          <w:sz w:val="24"/>
          <w:szCs w:val="24"/>
        </w:rPr>
        <w:t>look</w:t>
      </w:r>
      <w:r>
        <w:rPr>
          <w:rFonts w:ascii="Times New Roman" w:hAnsi="Times New Roman" w:cs="Times New Roman"/>
          <w:sz w:val="24"/>
          <w:szCs w:val="24"/>
        </w:rPr>
        <w:t>s</w:t>
      </w:r>
      <w:r w:rsidRPr="00E04034">
        <w:rPr>
          <w:rFonts w:ascii="Times New Roman" w:hAnsi="Times New Roman" w:cs="Times New Roman"/>
          <w:sz w:val="24"/>
          <w:szCs w:val="24"/>
        </w:rPr>
        <w:t xml:space="preserve"> forward to continuing progress reports throughout the remainder of FY25 and reviewing the balanced budget proposal for FY26.</w:t>
      </w:r>
    </w:p>
    <w:p w14:paraId="1C19CBA2" w14:textId="77777777" w:rsidR="002957BA" w:rsidRDefault="002957BA" w:rsidP="002957BA">
      <w:pPr>
        <w:widowControl w:val="0"/>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VPCFO Middlemist presented Agenda</w:t>
      </w:r>
      <w:r w:rsidRPr="001F13A4">
        <w:rPr>
          <w:rFonts w:ascii="Times New Roman" w:eastAsia="Times New Roman" w:hAnsi="Times New Roman" w:cs="Times New Roman"/>
          <w:b/>
          <w:bCs/>
          <w:snapToGrid w:val="0"/>
          <w:sz w:val="24"/>
          <w:szCs w:val="20"/>
        </w:rPr>
        <w:t xml:space="preserve"> Item </w:t>
      </w:r>
      <w:r>
        <w:rPr>
          <w:rFonts w:ascii="Times New Roman" w:eastAsia="Times New Roman" w:hAnsi="Times New Roman" w:cs="Times New Roman"/>
          <w:b/>
          <w:bCs/>
          <w:snapToGrid w:val="0"/>
          <w:sz w:val="24"/>
          <w:szCs w:val="20"/>
        </w:rPr>
        <w:t>7</w:t>
      </w:r>
      <w:r w:rsidRPr="001F13A4">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c. Periodic Report of Cash and Investments for Period Ending September 30, 2024</w:t>
      </w:r>
    </w:p>
    <w:p w14:paraId="24A5C671" w14:textId="77777777" w:rsidR="002957BA" w:rsidRPr="00E04034" w:rsidRDefault="002957BA" w:rsidP="002957BA">
      <w:pPr>
        <w:widowControl w:val="0"/>
        <w:spacing w:after="120" w:line="240" w:lineRule="auto"/>
        <w:jc w:val="both"/>
        <w:rPr>
          <w:rFonts w:ascii="Times New Roman" w:eastAsia="Times New Roman" w:hAnsi="Times New Roman" w:cs="Times New Roman"/>
          <w:snapToGrid w:val="0"/>
          <w:sz w:val="24"/>
          <w:szCs w:val="24"/>
        </w:rPr>
      </w:pPr>
      <w:r>
        <w:rPr>
          <w:rFonts w:ascii="Times New Roman" w:hAnsi="Times New Roman" w:cs="Times New Roman"/>
          <w:sz w:val="24"/>
          <w:szCs w:val="24"/>
        </w:rPr>
        <w:t>Trustees noted this report</w:t>
      </w:r>
      <w:r w:rsidRPr="00E04034">
        <w:rPr>
          <w:rFonts w:ascii="Times New Roman" w:hAnsi="Times New Roman" w:cs="Times New Roman"/>
          <w:sz w:val="24"/>
          <w:szCs w:val="24"/>
        </w:rPr>
        <w:t xml:space="preserve"> </w:t>
      </w:r>
      <w:r>
        <w:rPr>
          <w:rFonts w:ascii="Times New Roman" w:hAnsi="Times New Roman" w:cs="Times New Roman"/>
          <w:sz w:val="24"/>
          <w:szCs w:val="24"/>
        </w:rPr>
        <w:t>illustrates</w:t>
      </w:r>
      <w:r w:rsidRPr="00E04034">
        <w:rPr>
          <w:rFonts w:ascii="Times New Roman" w:hAnsi="Times New Roman" w:cs="Times New Roman"/>
          <w:sz w:val="24"/>
          <w:szCs w:val="24"/>
        </w:rPr>
        <w:t xml:space="preserve"> the impact operating at a deficit has on the financial health and stability of the university. As operating deficit years occur, there is a direct impact on cash necessary to </w:t>
      </w:r>
      <w:r>
        <w:rPr>
          <w:rFonts w:ascii="Times New Roman" w:hAnsi="Times New Roman" w:cs="Times New Roman"/>
          <w:sz w:val="24"/>
          <w:szCs w:val="24"/>
        </w:rPr>
        <w:t>support personnel</w:t>
      </w:r>
      <w:r w:rsidRPr="00E04034">
        <w:rPr>
          <w:rFonts w:ascii="Times New Roman" w:hAnsi="Times New Roman" w:cs="Times New Roman"/>
          <w:sz w:val="24"/>
          <w:szCs w:val="24"/>
        </w:rPr>
        <w:t xml:space="preserve">, support academic programming, and account for debt service, among other expenses. </w:t>
      </w:r>
      <w:r>
        <w:rPr>
          <w:rFonts w:ascii="Times New Roman" w:hAnsi="Times New Roman" w:cs="Times New Roman"/>
          <w:sz w:val="24"/>
          <w:szCs w:val="24"/>
        </w:rPr>
        <w:t xml:space="preserve">NIU </w:t>
      </w:r>
      <w:r w:rsidRPr="00E04034">
        <w:rPr>
          <w:rFonts w:ascii="Times New Roman" w:hAnsi="Times New Roman" w:cs="Times New Roman"/>
          <w:sz w:val="24"/>
          <w:szCs w:val="24"/>
        </w:rPr>
        <w:t xml:space="preserve">ended FY24 with 13 days cash on hand, and one quarter into FY25 </w:t>
      </w:r>
      <w:r>
        <w:rPr>
          <w:rFonts w:ascii="Times New Roman" w:hAnsi="Times New Roman" w:cs="Times New Roman"/>
          <w:sz w:val="24"/>
          <w:szCs w:val="24"/>
        </w:rPr>
        <w:t>has only</w:t>
      </w:r>
      <w:r w:rsidRPr="00E04034">
        <w:rPr>
          <w:rFonts w:ascii="Times New Roman" w:hAnsi="Times New Roman" w:cs="Times New Roman"/>
          <w:sz w:val="24"/>
          <w:szCs w:val="24"/>
        </w:rPr>
        <w:t xml:space="preserve"> </w:t>
      </w:r>
      <w:r>
        <w:rPr>
          <w:rFonts w:ascii="Times New Roman" w:hAnsi="Times New Roman" w:cs="Times New Roman"/>
          <w:sz w:val="24"/>
          <w:szCs w:val="24"/>
        </w:rPr>
        <w:t>12</w:t>
      </w:r>
      <w:r w:rsidRPr="00E04034">
        <w:rPr>
          <w:rFonts w:ascii="Times New Roman" w:hAnsi="Times New Roman" w:cs="Times New Roman"/>
          <w:sz w:val="24"/>
          <w:szCs w:val="24"/>
        </w:rPr>
        <w:t xml:space="preserve"> days cash on hand. </w:t>
      </w:r>
      <w:r>
        <w:rPr>
          <w:rFonts w:ascii="Times New Roman" w:hAnsi="Times New Roman" w:cs="Times New Roman"/>
          <w:sz w:val="24"/>
          <w:szCs w:val="24"/>
        </w:rPr>
        <w:t>C</w:t>
      </w:r>
      <w:r w:rsidRPr="00E04034">
        <w:rPr>
          <w:rFonts w:ascii="Times New Roman" w:hAnsi="Times New Roman" w:cs="Times New Roman"/>
          <w:sz w:val="24"/>
          <w:szCs w:val="24"/>
        </w:rPr>
        <w:t xml:space="preserve">ash will fluctuate throughout FY25 as revenues come in and expenses are paid out, so </w:t>
      </w:r>
      <w:r>
        <w:rPr>
          <w:rFonts w:ascii="Times New Roman" w:hAnsi="Times New Roman" w:cs="Times New Roman"/>
          <w:sz w:val="24"/>
          <w:szCs w:val="24"/>
        </w:rPr>
        <w:t xml:space="preserve">12 </w:t>
      </w:r>
      <w:r w:rsidRPr="00E04034">
        <w:rPr>
          <w:rFonts w:ascii="Times New Roman" w:hAnsi="Times New Roman" w:cs="Times New Roman"/>
          <w:sz w:val="24"/>
          <w:szCs w:val="24"/>
        </w:rPr>
        <w:t>may go up or down, depending on actual revenues received and efforts to reduce spending. However, the fact remains that the university community’s efforts to establish a balanced budget for FY26 are critical to continuity of operations. The Board has confidence in this leadership and in this community to do just that</w:t>
      </w:r>
      <w:r>
        <w:rPr>
          <w:rFonts w:ascii="Times New Roman" w:hAnsi="Times New Roman" w:cs="Times New Roman"/>
          <w:sz w:val="24"/>
          <w:szCs w:val="24"/>
        </w:rPr>
        <w:t>; the work that the finance and budget areas are doing is very much appreciated by the Board</w:t>
      </w:r>
      <w:r w:rsidRPr="00E04034">
        <w:rPr>
          <w:rFonts w:ascii="Times New Roman" w:hAnsi="Times New Roman" w:cs="Times New Roman"/>
          <w:sz w:val="24"/>
          <w:szCs w:val="24"/>
        </w:rPr>
        <w:t>.</w:t>
      </w:r>
    </w:p>
    <w:p w14:paraId="06BAA68F" w14:textId="77777777" w:rsidR="002957BA" w:rsidRPr="00807815" w:rsidRDefault="002957BA" w:rsidP="002957BA">
      <w:pPr>
        <w:pBdr>
          <w:top w:val="single" w:sz="4" w:space="1" w:color="auto"/>
          <w:left w:val="single" w:sz="4" w:space="4" w:color="auto"/>
          <w:bottom w:val="single" w:sz="4" w:space="1" w:color="auto"/>
          <w:right w:val="single" w:sz="4" w:space="4" w:color="auto"/>
        </w:pBdr>
        <w:shd w:val="pct10" w:color="auto" w:fill="auto"/>
        <w:spacing w:before="120" w:after="120" w:line="240" w:lineRule="auto"/>
        <w:jc w:val="both"/>
        <w:rPr>
          <w:rFonts w:ascii="Times New Roman" w:eastAsia="Calibri" w:hAnsi="Times New Roman" w:cs="Times New Roman"/>
          <w:b/>
          <w:bCs/>
          <w:sz w:val="24"/>
          <w:szCs w:val="24"/>
        </w:rPr>
      </w:pPr>
      <w:r w:rsidRPr="00807815">
        <w:rPr>
          <w:rFonts w:ascii="Times New Roman" w:eastAsia="Calibri" w:hAnsi="Times New Roman" w:cs="Times New Roman"/>
          <w:b/>
          <w:bCs/>
          <w:sz w:val="24"/>
          <w:szCs w:val="24"/>
        </w:rPr>
        <w:t>UNIVERSITY RECOMM</w:t>
      </w:r>
      <w:r>
        <w:rPr>
          <w:rFonts w:ascii="Times New Roman" w:eastAsia="Calibri" w:hAnsi="Times New Roman" w:cs="Times New Roman"/>
          <w:b/>
          <w:bCs/>
          <w:sz w:val="24"/>
          <w:szCs w:val="24"/>
        </w:rPr>
        <w:t>E</w:t>
      </w:r>
      <w:r w:rsidRPr="00807815">
        <w:rPr>
          <w:rFonts w:ascii="Times New Roman" w:eastAsia="Calibri" w:hAnsi="Times New Roman" w:cs="Times New Roman"/>
          <w:b/>
          <w:bCs/>
          <w:sz w:val="24"/>
          <w:szCs w:val="24"/>
        </w:rPr>
        <w:t>NDATIONS</w:t>
      </w:r>
    </w:p>
    <w:p w14:paraId="419476B1" w14:textId="77777777" w:rsidR="002957BA" w:rsidRDefault="002957BA" w:rsidP="002957BA">
      <w:pPr>
        <w:spacing w:after="120" w:line="240" w:lineRule="auto"/>
        <w:jc w:val="both"/>
        <w:rPr>
          <w:rFonts w:ascii="Times New Roman" w:eastAsia="Times New Roman" w:hAnsi="Times New Roman" w:cs="Times New Roman"/>
          <w:snapToGrid w:val="0"/>
          <w:sz w:val="24"/>
          <w:szCs w:val="20"/>
        </w:rPr>
      </w:pPr>
      <w:r w:rsidRPr="005569F0">
        <w:rPr>
          <w:rFonts w:ascii="Times New Roman" w:eastAsia="Calibri" w:hAnsi="Times New Roman" w:cs="Times New Roman"/>
          <w:sz w:val="24"/>
        </w:rPr>
        <w:t xml:space="preserve">Committee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Recommendations.</w:t>
      </w:r>
    </w:p>
    <w:p w14:paraId="779A4DB9" w14:textId="77777777" w:rsidR="002957BA" w:rsidRPr="005569F0" w:rsidRDefault="002957BA" w:rsidP="002957BA">
      <w:pPr>
        <w:spacing w:after="120" w:line="240" w:lineRule="auto"/>
        <w:jc w:val="both"/>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lastRenderedPageBreak/>
        <w:t xml:space="preserve">VPCFO Middlemist presented </w:t>
      </w:r>
      <w:r w:rsidRPr="005569F0">
        <w:rPr>
          <w:rFonts w:ascii="Times New Roman" w:eastAsia="Times New Roman" w:hAnsi="Times New Roman" w:cs="Times New Roman"/>
          <w:b/>
          <w:bCs/>
          <w:snapToGrid w:val="0"/>
          <w:sz w:val="24"/>
          <w:szCs w:val="20"/>
        </w:rPr>
        <w:t xml:space="preserve">Agenda 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.a. </w:t>
      </w:r>
      <w:r>
        <w:rPr>
          <w:rFonts w:ascii="Times New Roman" w:eastAsia="Times New Roman" w:hAnsi="Times New Roman" w:cs="Times New Roman"/>
          <w:b/>
          <w:bCs/>
          <w:snapToGrid w:val="0"/>
          <w:sz w:val="24"/>
          <w:szCs w:val="20"/>
        </w:rPr>
        <w:t>Fiscal Year 2026 Operating Appropriations Request</w:t>
      </w:r>
    </w:p>
    <w:p w14:paraId="75A4A1D9"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.a.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O’Brien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47E1F48C" w14:textId="77777777" w:rsidR="002957BA" w:rsidRPr="005569F0" w:rsidRDefault="002957BA" w:rsidP="002957BA">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 xml:space="preserve">.b. </w:t>
      </w:r>
      <w:r>
        <w:rPr>
          <w:rFonts w:ascii="Times New Roman" w:eastAsia="Times New Roman" w:hAnsi="Times New Roman" w:cs="Times New Roman"/>
          <w:b/>
          <w:bCs/>
          <w:snapToGrid w:val="0"/>
          <w:sz w:val="24"/>
          <w:szCs w:val="20"/>
        </w:rPr>
        <w:t>Fiscal Year 2026 IBHE Capital Budget Request</w:t>
      </w:r>
    </w:p>
    <w:p w14:paraId="426F7C4C"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 xml:space="preserve">.b.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4A00367E" w14:textId="77777777" w:rsidR="002957BA" w:rsidRPr="005569F0" w:rsidRDefault="002957BA" w:rsidP="002957BA">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c</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City of DeKalb Fire Services Agreement</w:t>
      </w:r>
    </w:p>
    <w:p w14:paraId="0537532C"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c</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O’Brien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367E78D4" w14:textId="77777777" w:rsidR="002957BA" w:rsidRPr="005569F0" w:rsidRDefault="002957BA" w:rsidP="002957BA">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d</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Surplus Real Estate Property Determination Lorado Taft Campus</w:t>
      </w:r>
    </w:p>
    <w:p w14:paraId="2CEE3F8C"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d</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Trustee Athas </w:t>
      </w:r>
      <w:r w:rsidRPr="005569F0">
        <w:rPr>
          <w:rFonts w:ascii="Times New Roman" w:eastAsia="Calibri" w:hAnsi="Times New Roman" w:cs="Times New Roman"/>
          <w:sz w:val="24"/>
        </w:rPr>
        <w:t>seconded.</w:t>
      </w:r>
    </w:p>
    <w:p w14:paraId="4B08B23A" w14:textId="77777777" w:rsidR="002957BA" w:rsidRDefault="002957BA" w:rsidP="002957BA">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Trustees discussed approximately how much potential revenue may come from the sale of the property. It was explained that because there are different parcels involved, that is a difficult thing to determine at this time.</w:t>
      </w:r>
    </w:p>
    <w:p w14:paraId="27AA4924" w14:textId="77777777" w:rsidR="002957BA"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4AC4BD66" w14:textId="77777777" w:rsidR="002957BA" w:rsidRPr="005569F0" w:rsidRDefault="002957BA" w:rsidP="002957BA">
      <w:pPr>
        <w:spacing w:after="120" w:line="240" w:lineRule="auto"/>
        <w:jc w:val="both"/>
        <w:rPr>
          <w:rFonts w:ascii="Times New Roman" w:eastAsia="Times New Roman" w:hAnsi="Times New Roman" w:cs="Times New Roman"/>
          <w:b/>
          <w:bCs/>
          <w:snapToGrid w:val="0"/>
          <w:sz w:val="24"/>
          <w:szCs w:val="20"/>
        </w:rPr>
      </w:pPr>
      <w:r>
        <w:rPr>
          <w:rFonts w:ascii="Times New Roman" w:eastAsia="Calibri" w:hAnsi="Times New Roman" w:cs="Times New Roman"/>
          <w:b/>
          <w:bCs/>
          <w:sz w:val="24"/>
        </w:rPr>
        <w:t xml:space="preserve">VPCFO Middlemist presented </w:t>
      </w:r>
      <w:r w:rsidRPr="005569F0">
        <w:rPr>
          <w:rFonts w:ascii="Times New Roman" w:eastAsia="Calibri" w:hAnsi="Times New Roman" w:cs="Times New Roman"/>
          <w:b/>
          <w:bCs/>
          <w:sz w:val="24"/>
        </w:rPr>
        <w:t xml:space="preserve">Agenda </w:t>
      </w:r>
      <w:r w:rsidRPr="005569F0">
        <w:rPr>
          <w:rFonts w:ascii="Times New Roman" w:eastAsia="Times New Roman" w:hAnsi="Times New Roman" w:cs="Times New Roman"/>
          <w:b/>
          <w:bCs/>
          <w:snapToGrid w:val="0"/>
          <w:sz w:val="24"/>
          <w:szCs w:val="20"/>
        </w:rPr>
        <w:t xml:space="preserve">Item </w:t>
      </w:r>
      <w:r>
        <w:rPr>
          <w:rFonts w:ascii="Times New Roman" w:eastAsia="Times New Roman" w:hAnsi="Times New Roman" w:cs="Times New Roman"/>
          <w:b/>
          <w:bCs/>
          <w:snapToGrid w:val="0"/>
          <w:sz w:val="24"/>
          <w:szCs w:val="20"/>
        </w:rPr>
        <w:t>8</w:t>
      </w:r>
      <w:r w:rsidRPr="005569F0">
        <w:rPr>
          <w:rFonts w:ascii="Times New Roman" w:eastAsia="Times New Roman" w:hAnsi="Times New Roman" w:cs="Times New Roman"/>
          <w:b/>
          <w:bCs/>
          <w:snapToGrid w:val="0"/>
          <w:sz w:val="24"/>
          <w:szCs w:val="20"/>
        </w:rPr>
        <w:t>.</w:t>
      </w:r>
      <w:r>
        <w:rPr>
          <w:rFonts w:ascii="Times New Roman" w:eastAsia="Times New Roman" w:hAnsi="Times New Roman" w:cs="Times New Roman"/>
          <w:b/>
          <w:bCs/>
          <w:snapToGrid w:val="0"/>
          <w:sz w:val="24"/>
          <w:szCs w:val="20"/>
        </w:rPr>
        <w:t>e</w:t>
      </w:r>
      <w:r w:rsidRPr="005569F0">
        <w:rPr>
          <w:rFonts w:ascii="Times New Roman" w:eastAsia="Times New Roman" w:hAnsi="Times New Roman" w:cs="Times New Roman"/>
          <w:b/>
          <w:bCs/>
          <w:snapToGrid w:val="0"/>
          <w:sz w:val="24"/>
          <w:szCs w:val="20"/>
        </w:rPr>
        <w:t xml:space="preserve">. </w:t>
      </w:r>
      <w:r>
        <w:rPr>
          <w:rFonts w:ascii="Times New Roman" w:eastAsia="Times New Roman" w:hAnsi="Times New Roman" w:cs="Times New Roman"/>
          <w:b/>
          <w:bCs/>
          <w:snapToGrid w:val="0"/>
          <w:sz w:val="24"/>
          <w:szCs w:val="20"/>
        </w:rPr>
        <w:t>Internal Audit Department Charter</w:t>
      </w:r>
    </w:p>
    <w:p w14:paraId="78A2CB4B"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approve </w:t>
      </w:r>
      <w:r>
        <w:rPr>
          <w:rFonts w:ascii="Times New Roman" w:eastAsia="Calibri" w:hAnsi="Times New Roman" w:cs="Times New Roman"/>
          <w:sz w:val="24"/>
        </w:rPr>
        <w:t>item 8</w:t>
      </w:r>
      <w:r w:rsidRPr="005569F0">
        <w:rPr>
          <w:rFonts w:ascii="Times New Roman" w:eastAsia="Calibri" w:hAnsi="Times New Roman" w:cs="Times New Roman"/>
          <w:sz w:val="24"/>
        </w:rPr>
        <w:t>.</w:t>
      </w:r>
      <w:r>
        <w:rPr>
          <w:rFonts w:ascii="Times New Roman" w:eastAsia="Calibri" w:hAnsi="Times New Roman" w:cs="Times New Roman"/>
          <w:sz w:val="24"/>
        </w:rPr>
        <w:t>e</w:t>
      </w:r>
      <w:r w:rsidRPr="005569F0">
        <w:rPr>
          <w:rFonts w:ascii="Times New Roman" w:eastAsia="Calibri" w:hAnsi="Times New Roman" w:cs="Times New Roman"/>
          <w:sz w:val="24"/>
        </w:rPr>
        <w:t xml:space="preserve">. </w:t>
      </w:r>
      <w:r>
        <w:rPr>
          <w:rFonts w:ascii="Times New Roman" w:eastAsia="Calibri" w:hAnsi="Times New Roman" w:cs="Times New Roman"/>
          <w:sz w:val="24"/>
        </w:rPr>
        <w:t xml:space="preserve">Trustee Wasowicz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r>
        <w:rPr>
          <w:rFonts w:ascii="Times New Roman" w:eastAsia="Calibri" w:hAnsi="Times New Roman" w:cs="Times New Roman"/>
          <w:sz w:val="24"/>
        </w:rPr>
        <w:t xml:space="preserve"> </w:t>
      </w:r>
      <w:r w:rsidRPr="005569F0">
        <w:rPr>
          <w:rFonts w:ascii="Times New Roman" w:eastAsia="Calibri" w:hAnsi="Times New Roman" w:cs="Times New Roman"/>
          <w:sz w:val="24"/>
        </w:rPr>
        <w:t>The motion was approved.</w:t>
      </w:r>
    </w:p>
    <w:p w14:paraId="185DE2E7" w14:textId="77777777" w:rsidR="002957BA" w:rsidRDefault="002957BA" w:rsidP="002957BA">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university reports</w:t>
      </w:r>
    </w:p>
    <w:p w14:paraId="64D665B2" w14:textId="77777777" w:rsidR="002957BA" w:rsidRDefault="002957BA" w:rsidP="002957BA">
      <w:pPr>
        <w:tabs>
          <w:tab w:val="left" w:pos="6955"/>
        </w:tabs>
        <w:spacing w:after="120" w:line="240" w:lineRule="auto"/>
        <w:jc w:val="both"/>
        <w:rPr>
          <w:rFonts w:ascii="Times New Roman" w:eastAsia="Times New Roman" w:hAnsi="Times New Roman" w:cs="Times New Roman"/>
          <w:snapToGrid w:val="0"/>
          <w:sz w:val="24"/>
          <w:szCs w:val="20"/>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w:t>
      </w:r>
      <w:r w:rsidRPr="005569F0">
        <w:rPr>
          <w:rFonts w:ascii="Times New Roman" w:eastAsia="Times New Roman" w:hAnsi="Times New Roman" w:cs="Times New Roman"/>
          <w:snapToGrid w:val="0"/>
          <w:sz w:val="24"/>
          <w:szCs w:val="20"/>
        </w:rPr>
        <w:t xml:space="preserve">asked </w:t>
      </w:r>
      <w:r>
        <w:rPr>
          <w:rFonts w:ascii="Times New Roman" w:eastAsia="Times New Roman" w:hAnsi="Times New Roman" w:cs="Times New Roman"/>
          <w:snapToGrid w:val="0"/>
          <w:sz w:val="24"/>
          <w:szCs w:val="20"/>
        </w:rPr>
        <w:t>VPCFO George Middlemist</w:t>
      </w:r>
      <w:r w:rsidRPr="005569F0">
        <w:rPr>
          <w:rFonts w:ascii="Times New Roman" w:eastAsia="Times New Roman" w:hAnsi="Times New Roman" w:cs="Times New Roman"/>
          <w:snapToGrid w:val="0"/>
          <w:sz w:val="24"/>
          <w:szCs w:val="20"/>
        </w:rPr>
        <w:t xml:space="preserve"> to present the University Reports</w:t>
      </w:r>
      <w:r>
        <w:rPr>
          <w:rFonts w:ascii="Times New Roman" w:eastAsia="Times New Roman" w:hAnsi="Times New Roman" w:cs="Times New Roman"/>
          <w:snapToGrid w:val="0"/>
          <w:sz w:val="24"/>
          <w:szCs w:val="20"/>
        </w:rPr>
        <w:t>.</w:t>
      </w:r>
    </w:p>
    <w:p w14:paraId="10085D32" w14:textId="77777777" w:rsidR="002957BA" w:rsidRDefault="002957BA" w:rsidP="002957BA">
      <w:pPr>
        <w:tabs>
          <w:tab w:val="left" w:pos="6955"/>
        </w:tabs>
        <w:spacing w:after="12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VPCFO Middlemist stated there were four updates and </w:t>
      </w:r>
      <w:r w:rsidRPr="0094309A">
        <w:rPr>
          <w:rFonts w:ascii="Times New Roman" w:hAnsi="Times New Roman" w:cs="Times New Roman"/>
          <w:snapToGrid w:val="0"/>
          <w:sz w:val="24"/>
          <w:szCs w:val="24"/>
        </w:rPr>
        <w:t>NIU Board regulations stipulate that the university presents regular summaries of designated activities including financial and property transaction</w:t>
      </w:r>
      <w:r>
        <w:rPr>
          <w:rFonts w:ascii="Times New Roman" w:hAnsi="Times New Roman" w:cs="Times New Roman"/>
          <w:snapToGrid w:val="0"/>
          <w:sz w:val="24"/>
          <w:szCs w:val="24"/>
        </w:rPr>
        <w:t>s</w:t>
      </w:r>
      <w:r w:rsidRPr="0094309A">
        <w:rPr>
          <w:rFonts w:ascii="Times New Roman" w:hAnsi="Times New Roman" w:cs="Times New Roman"/>
          <w:snapToGrid w:val="0"/>
          <w:sz w:val="24"/>
          <w:szCs w:val="24"/>
        </w:rPr>
        <w:t xml:space="preserve">, as well as confirmation that state and federal requirements are met. The </w:t>
      </w:r>
      <w:r>
        <w:rPr>
          <w:rFonts w:ascii="Times New Roman" w:hAnsi="Times New Roman" w:cs="Times New Roman"/>
          <w:snapToGrid w:val="0"/>
          <w:sz w:val="24"/>
          <w:szCs w:val="24"/>
        </w:rPr>
        <w:t xml:space="preserve">reports were </w:t>
      </w:r>
      <w:r w:rsidRPr="0094309A">
        <w:rPr>
          <w:rFonts w:ascii="Times New Roman" w:hAnsi="Times New Roman" w:cs="Times New Roman"/>
          <w:snapToGrid w:val="0"/>
          <w:sz w:val="24"/>
          <w:szCs w:val="24"/>
        </w:rPr>
        <w:t>submitted in accordance with board regulations.</w:t>
      </w:r>
    </w:p>
    <w:p w14:paraId="2BEC007C" w14:textId="77777777" w:rsidR="002957BA" w:rsidRDefault="002957BA" w:rsidP="002957BA">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 xml:space="preserve">.a. – </w:t>
      </w:r>
      <w:r>
        <w:rPr>
          <w:rFonts w:ascii="Times New Roman" w:eastAsia="Times New Roman" w:hAnsi="Times New Roman" w:cs="Times New Roman"/>
          <w:b/>
          <w:bCs/>
          <w:snapToGrid w:val="0"/>
          <w:sz w:val="24"/>
          <w:szCs w:val="20"/>
        </w:rPr>
        <w:t>Fiscal Year 2024 Annual Report of Transactions Involving Real Property</w:t>
      </w:r>
    </w:p>
    <w:p w14:paraId="17DB6D2A" w14:textId="77777777" w:rsidR="002957BA" w:rsidRDefault="002957BA" w:rsidP="002957BA">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b</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napToGrid w:val="0"/>
          <w:sz w:val="24"/>
          <w:szCs w:val="20"/>
        </w:rPr>
        <w:t>Fiscal Year 2024 Report on Tuition and Fee Waivers</w:t>
      </w:r>
    </w:p>
    <w:p w14:paraId="57F7AF1C" w14:textId="77777777" w:rsidR="002957BA" w:rsidRDefault="002957BA" w:rsidP="002957BA">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c</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napToGrid w:val="0"/>
          <w:sz w:val="24"/>
          <w:szCs w:val="20"/>
        </w:rPr>
        <w:t>Annual Summary Report on Obligations of Financial Resources for Year Ended June 30, 2024</w:t>
      </w:r>
    </w:p>
    <w:p w14:paraId="5405B09E" w14:textId="77777777" w:rsidR="002957BA" w:rsidRDefault="002957BA" w:rsidP="002957BA">
      <w:pPr>
        <w:tabs>
          <w:tab w:val="left" w:pos="6955"/>
        </w:tabs>
        <w:spacing w:after="120" w:line="240" w:lineRule="auto"/>
        <w:jc w:val="both"/>
        <w:rPr>
          <w:rFonts w:ascii="Times New Roman" w:eastAsia="Times New Roman" w:hAnsi="Times New Roman" w:cs="Times New Roman"/>
          <w:b/>
          <w:bCs/>
          <w:snapToGrid w:val="0"/>
          <w:sz w:val="24"/>
          <w:szCs w:val="20"/>
        </w:rPr>
      </w:pPr>
      <w:r w:rsidRPr="005569F0">
        <w:rPr>
          <w:rFonts w:ascii="Times New Roman" w:eastAsia="Times New Roman" w:hAnsi="Times New Roman" w:cs="Times New Roman"/>
          <w:b/>
          <w:bCs/>
          <w:sz w:val="24"/>
          <w:szCs w:val="20"/>
        </w:rPr>
        <w:t xml:space="preserve">Information Item </w:t>
      </w:r>
      <w:r>
        <w:rPr>
          <w:rFonts w:ascii="Times New Roman" w:eastAsia="Times New Roman" w:hAnsi="Times New Roman" w:cs="Times New Roman"/>
          <w:b/>
          <w:bCs/>
          <w:sz w:val="24"/>
          <w:szCs w:val="20"/>
        </w:rPr>
        <w:t>9</w:t>
      </w:r>
      <w:r w:rsidRPr="005569F0">
        <w:rPr>
          <w:rFonts w:ascii="Times New Roman" w:eastAsia="Times New Roman" w:hAnsi="Times New Roman" w:cs="Times New Roman"/>
          <w:b/>
          <w:bCs/>
          <w:sz w:val="24"/>
          <w:szCs w:val="20"/>
        </w:rPr>
        <w:t>.</w:t>
      </w:r>
      <w:r>
        <w:rPr>
          <w:rFonts w:ascii="Times New Roman" w:eastAsia="Times New Roman" w:hAnsi="Times New Roman" w:cs="Times New Roman"/>
          <w:b/>
          <w:bCs/>
          <w:sz w:val="24"/>
          <w:szCs w:val="20"/>
        </w:rPr>
        <w:t>d</w:t>
      </w:r>
      <w:r w:rsidRPr="005569F0">
        <w:rPr>
          <w:rFonts w:ascii="Times New Roman" w:eastAsia="Times New Roman" w:hAnsi="Times New Roman" w:cs="Times New Roman"/>
          <w:b/>
          <w:bCs/>
          <w:sz w:val="24"/>
          <w:szCs w:val="20"/>
        </w:rPr>
        <w:t xml:space="preserve">. – </w:t>
      </w:r>
      <w:r>
        <w:rPr>
          <w:rFonts w:ascii="Times New Roman" w:eastAsia="Times New Roman" w:hAnsi="Times New Roman" w:cs="Times New Roman"/>
          <w:b/>
          <w:bCs/>
          <w:snapToGrid w:val="0"/>
          <w:sz w:val="24"/>
          <w:szCs w:val="20"/>
        </w:rPr>
        <w:t xml:space="preserve">Quarterly Summary Report of Transactions in Excess of $250,000 for the Period July 1, </w:t>
      </w:r>
      <w:proofErr w:type="gramStart"/>
      <w:r>
        <w:rPr>
          <w:rFonts w:ascii="Times New Roman" w:eastAsia="Times New Roman" w:hAnsi="Times New Roman" w:cs="Times New Roman"/>
          <w:b/>
          <w:bCs/>
          <w:snapToGrid w:val="0"/>
          <w:sz w:val="24"/>
          <w:szCs w:val="20"/>
        </w:rPr>
        <w:t>2024</w:t>
      </w:r>
      <w:proofErr w:type="gramEnd"/>
      <w:r>
        <w:rPr>
          <w:rFonts w:ascii="Times New Roman" w:eastAsia="Times New Roman" w:hAnsi="Times New Roman" w:cs="Times New Roman"/>
          <w:b/>
          <w:bCs/>
          <w:snapToGrid w:val="0"/>
          <w:sz w:val="24"/>
          <w:szCs w:val="20"/>
        </w:rPr>
        <w:t xml:space="preserve"> to September 30, 2024</w:t>
      </w:r>
    </w:p>
    <w:p w14:paraId="7955895E" w14:textId="77777777" w:rsidR="002957BA" w:rsidRPr="00B033BC" w:rsidRDefault="002957BA" w:rsidP="002957BA">
      <w:pPr>
        <w:pBdr>
          <w:top w:val="single" w:sz="4" w:space="1" w:color="auto"/>
          <w:left w:val="single" w:sz="4" w:space="4" w:color="auto"/>
          <w:bottom w:val="single" w:sz="4" w:space="1" w:color="auto"/>
          <w:right w:val="single" w:sz="4" w:space="4" w:color="auto"/>
        </w:pBdr>
        <w:shd w:val="pct10" w:color="auto" w:fill="FFFFFF" w:themeFill="background1"/>
        <w:tabs>
          <w:tab w:val="left" w:pos="6955"/>
        </w:tabs>
        <w:spacing w:after="120" w:line="240" w:lineRule="auto"/>
        <w:jc w:val="both"/>
        <w:rPr>
          <w:rFonts w:ascii="Times New Roman" w:eastAsia="Times New Roman" w:hAnsi="Times New Roman" w:cs="Times New Roman"/>
          <w:b/>
          <w:caps/>
          <w:sz w:val="24"/>
          <w:szCs w:val="20"/>
        </w:rPr>
      </w:pPr>
      <w:r w:rsidRPr="00B033BC">
        <w:rPr>
          <w:rFonts w:ascii="Times New Roman" w:eastAsia="Times New Roman" w:hAnsi="Times New Roman" w:cs="Times New Roman"/>
          <w:b/>
          <w:caps/>
          <w:sz w:val="24"/>
          <w:szCs w:val="20"/>
        </w:rPr>
        <w:t>other matters</w:t>
      </w:r>
    </w:p>
    <w:p w14:paraId="6183D189" w14:textId="77777777" w:rsidR="002957BA" w:rsidRDefault="002957BA" w:rsidP="002957BA">
      <w:pPr>
        <w:spacing w:after="120" w:line="240" w:lineRule="auto"/>
        <w:jc w:val="both"/>
        <w:rPr>
          <w:rFonts w:ascii="Times New Roman" w:eastAsia="Times New Roman" w:hAnsi="Times New Roman" w:cs="Times New Roman"/>
          <w:sz w:val="24"/>
          <w:szCs w:val="20"/>
        </w:rPr>
      </w:pPr>
      <w:r w:rsidRPr="005569F0">
        <w:rPr>
          <w:rFonts w:ascii="Times New Roman" w:eastAsia="Times New Roman" w:hAnsi="Times New Roman" w:cs="Times New Roman"/>
          <w:sz w:val="24"/>
          <w:szCs w:val="20"/>
        </w:rPr>
        <w:t>There were no other matters.</w:t>
      </w:r>
    </w:p>
    <w:p w14:paraId="190A4E50" w14:textId="77777777" w:rsidR="002957BA" w:rsidRDefault="002957BA" w:rsidP="002957BA">
      <w:pPr>
        <w:keepNext/>
        <w:widowControl w:val="0"/>
        <w:pBdr>
          <w:top w:val="single" w:sz="4" w:space="1" w:color="auto"/>
          <w:left w:val="single" w:sz="4" w:space="4" w:color="auto"/>
          <w:bottom w:val="single" w:sz="4" w:space="1" w:color="auto"/>
          <w:right w:val="single" w:sz="4" w:space="4" w:color="auto"/>
        </w:pBdr>
        <w:shd w:val="pct10" w:color="000000" w:fill="auto"/>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lastRenderedPageBreak/>
        <w:t>next meeting date</w:t>
      </w:r>
    </w:p>
    <w:p w14:paraId="3B6B08DD" w14:textId="77777777" w:rsidR="002957BA" w:rsidRPr="003F01A9" w:rsidRDefault="002957BA" w:rsidP="002957BA">
      <w:pPr>
        <w:spacing w:after="120" w:line="240" w:lineRule="auto"/>
        <w:jc w:val="both"/>
        <w:rPr>
          <w:rFonts w:ascii="Times New Roman" w:hAnsi="Times New Roman" w:cs="Times New Roman"/>
          <w:sz w:val="24"/>
        </w:rPr>
      </w:pPr>
      <w:r w:rsidRPr="00765CAC">
        <w:rPr>
          <w:rFonts w:ascii="Times New Roman" w:hAnsi="Times New Roman" w:cs="Times New Roman"/>
          <w:sz w:val="24"/>
        </w:rPr>
        <w:t xml:space="preserve">The next meeting of the Finance, Audit, Compliance, Facilities and Operations Committee will be </w:t>
      </w:r>
      <w:r>
        <w:rPr>
          <w:rFonts w:ascii="Times New Roman" w:hAnsi="Times New Roman" w:cs="Times New Roman"/>
          <w:sz w:val="24"/>
        </w:rPr>
        <w:t>February 20, 2025.</w:t>
      </w:r>
    </w:p>
    <w:p w14:paraId="143FC9CC" w14:textId="77777777" w:rsidR="002957BA" w:rsidRPr="00765CAC" w:rsidRDefault="002957BA" w:rsidP="002957BA">
      <w:pPr>
        <w:keepNext/>
        <w:widowControl w:val="0"/>
        <w:pBdr>
          <w:top w:val="single" w:sz="4" w:space="1" w:color="auto"/>
          <w:left w:val="single" w:sz="4" w:space="4" w:color="auto"/>
          <w:bottom w:val="single" w:sz="4" w:space="1" w:color="auto"/>
          <w:right w:val="single" w:sz="4" w:space="4" w:color="auto"/>
        </w:pBdr>
        <w:shd w:val="pct10" w:color="000000" w:fill="FFFFFF"/>
        <w:tabs>
          <w:tab w:val="left" w:pos="1080"/>
          <w:tab w:val="left" w:pos="1440"/>
          <w:tab w:val="right" w:leader="dot" w:pos="8640"/>
          <w:tab w:val="right" w:leader="dot" w:pos="9360"/>
        </w:tabs>
        <w:spacing w:after="120" w:line="240" w:lineRule="auto"/>
        <w:jc w:val="both"/>
        <w:rPr>
          <w:rFonts w:ascii="Times New Roman" w:eastAsia="Times New Roman" w:hAnsi="Times New Roman" w:cs="Times New Roman"/>
          <w:b/>
          <w:sz w:val="24"/>
          <w:szCs w:val="20"/>
        </w:rPr>
      </w:pPr>
      <w:r w:rsidRPr="00765CAC">
        <w:rPr>
          <w:rFonts w:ascii="Times New Roman" w:eastAsia="Times New Roman" w:hAnsi="Times New Roman" w:cs="Times New Roman"/>
          <w:b/>
          <w:caps/>
          <w:sz w:val="24"/>
          <w:szCs w:val="20"/>
        </w:rPr>
        <w:t>adjournment</w:t>
      </w:r>
    </w:p>
    <w:p w14:paraId="6E2D63D5"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for a motion to adjourn. </w:t>
      </w:r>
      <w:r>
        <w:rPr>
          <w:rFonts w:ascii="Times New Roman" w:eastAsia="Calibri" w:hAnsi="Times New Roman" w:cs="Times New Roman"/>
          <w:sz w:val="24"/>
        </w:rPr>
        <w:t xml:space="preserve">Board Chair Gayles </w:t>
      </w:r>
      <w:r w:rsidRPr="005569F0">
        <w:rPr>
          <w:rFonts w:ascii="Times New Roman" w:eastAsia="Calibri" w:hAnsi="Times New Roman" w:cs="Times New Roman"/>
          <w:sz w:val="24"/>
        </w:rPr>
        <w:t xml:space="preserve">so moved, and </w:t>
      </w:r>
      <w:r>
        <w:rPr>
          <w:rFonts w:ascii="Times New Roman" w:eastAsia="Calibri" w:hAnsi="Times New Roman" w:cs="Times New Roman"/>
          <w:sz w:val="24"/>
        </w:rPr>
        <w:t xml:space="preserve">Committee Vice Chair Strom </w:t>
      </w:r>
      <w:r w:rsidRPr="005569F0">
        <w:rPr>
          <w:rFonts w:ascii="Times New Roman" w:eastAsia="Calibri" w:hAnsi="Times New Roman" w:cs="Times New Roman"/>
          <w:sz w:val="24"/>
        </w:rPr>
        <w:t>seconded.</w:t>
      </w:r>
    </w:p>
    <w:p w14:paraId="5E5BE294"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Times New Roman" w:hAnsi="Times New Roman" w:cs="Times New Roman"/>
          <w:snapToGrid w:val="0"/>
          <w:sz w:val="24"/>
          <w:szCs w:val="20"/>
        </w:rPr>
        <w:t>Committee</w:t>
      </w:r>
      <w:r w:rsidRPr="005569F0">
        <w:rPr>
          <w:rFonts w:ascii="Times New Roman" w:eastAsia="Calibri" w:hAnsi="Times New Roman" w:cs="Times New Roman"/>
          <w:sz w:val="24"/>
        </w:rPr>
        <w:t xml:space="preserve"> Chair Barsema asked Ms. Doe to conduct a roll call vote.</w:t>
      </w:r>
    </w:p>
    <w:p w14:paraId="06103FE1"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Rita Athas: </w:t>
      </w:r>
      <w:proofErr w:type="gramStart"/>
      <w:r>
        <w:rPr>
          <w:rFonts w:ascii="Times New Roman" w:eastAsia="Calibri" w:hAnsi="Times New Roman" w:cs="Times New Roman"/>
          <w:sz w:val="24"/>
        </w:rPr>
        <w:t>Yes</w:t>
      </w:r>
      <w:proofErr w:type="gramEnd"/>
      <w:r w:rsidRPr="005569F0">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Trustee Veronica Herrero: Absent</w:t>
      </w:r>
      <w:r w:rsidRPr="005569F0">
        <w:rPr>
          <w:rFonts w:ascii="Times New Roman" w:eastAsia="Calibri" w:hAnsi="Times New Roman" w:cs="Times New Roman"/>
          <w:sz w:val="24"/>
        </w:rPr>
        <w:tab/>
      </w:r>
      <w:r>
        <w:rPr>
          <w:rFonts w:ascii="Times New Roman" w:eastAsia="Calibri" w:hAnsi="Times New Roman" w:cs="Times New Roman"/>
          <w:sz w:val="24"/>
        </w:rPr>
        <w:tab/>
      </w:r>
    </w:p>
    <w:p w14:paraId="386F54BC" w14:textId="77777777" w:rsidR="002957BA" w:rsidRPr="00360774" w:rsidRDefault="002957BA" w:rsidP="002957BA">
      <w:pPr>
        <w:spacing w:after="120" w:line="240" w:lineRule="auto"/>
        <w:rPr>
          <w:rFonts w:ascii="Times New Roman" w:eastAsia="Calibri" w:hAnsi="Times New Roman" w:cs="Times New Roman"/>
          <w:sz w:val="24"/>
        </w:rPr>
      </w:pPr>
      <w:r>
        <w:rPr>
          <w:rFonts w:ascii="Times New Roman" w:eastAsia="Calibri" w:hAnsi="Times New Roman" w:cs="Times New Roman"/>
          <w:sz w:val="24"/>
        </w:rPr>
        <w:t>Trustee Aidan O’Brien</w:t>
      </w:r>
      <w:r w:rsidRPr="005569F0">
        <w:rPr>
          <w:rFonts w:ascii="Times New Roman" w:eastAsia="Calibri" w:hAnsi="Times New Roman" w:cs="Times New Roman"/>
          <w:sz w:val="24"/>
        </w:rPr>
        <w:t xml:space="preserve">: </w:t>
      </w:r>
      <w:proofErr w:type="gramStart"/>
      <w:r>
        <w:rPr>
          <w:rFonts w:ascii="Times New Roman" w:eastAsia="Calibri" w:hAnsi="Times New Roman" w:cs="Times New Roman"/>
          <w:sz w:val="24"/>
        </w:rPr>
        <w:t>Yes</w:t>
      </w:r>
      <w:proofErr w:type="gramEnd"/>
      <w:r w:rsidRPr="00360774">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360774">
        <w:rPr>
          <w:rFonts w:ascii="Times New Roman" w:eastAsia="Calibri" w:hAnsi="Times New Roman" w:cs="Times New Roman"/>
          <w:sz w:val="24"/>
        </w:rPr>
        <w:t xml:space="preserve">Trustee </w:t>
      </w:r>
      <w:r>
        <w:rPr>
          <w:rFonts w:ascii="Times New Roman" w:eastAsia="Calibri" w:hAnsi="Times New Roman" w:cs="Times New Roman"/>
          <w:sz w:val="24"/>
        </w:rPr>
        <w:t>Eric Wasowicz</w:t>
      </w:r>
      <w:r w:rsidRPr="00360774">
        <w:rPr>
          <w:rFonts w:ascii="Times New Roman" w:eastAsia="Calibri" w:hAnsi="Times New Roman" w:cs="Times New Roman"/>
          <w:sz w:val="24"/>
        </w:rPr>
        <w:t xml:space="preserve">: </w:t>
      </w:r>
      <w:r>
        <w:rPr>
          <w:rFonts w:ascii="Times New Roman" w:eastAsia="Calibri" w:hAnsi="Times New Roman" w:cs="Times New Roman"/>
          <w:sz w:val="24"/>
        </w:rPr>
        <w:t>Yes</w:t>
      </w:r>
    </w:p>
    <w:p w14:paraId="22127A67"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 xml:space="preserve">Trustee John Butler: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 xml:space="preserve">Board Chair </w:t>
      </w:r>
      <w:r w:rsidRPr="00360774">
        <w:rPr>
          <w:rFonts w:ascii="Times New Roman" w:eastAsia="Calibri" w:hAnsi="Times New Roman" w:cs="Times New Roman"/>
          <w:sz w:val="24"/>
        </w:rPr>
        <w:t xml:space="preserve">Montel Gayles: </w:t>
      </w:r>
      <w:r>
        <w:rPr>
          <w:rFonts w:ascii="Times New Roman" w:eastAsia="Calibri" w:hAnsi="Times New Roman" w:cs="Times New Roman"/>
          <w:sz w:val="24"/>
        </w:rPr>
        <w:t>Yes</w:t>
      </w:r>
    </w:p>
    <w:p w14:paraId="39EE8D8C" w14:textId="77777777" w:rsidR="002957BA" w:rsidRPr="005569F0" w:rsidRDefault="002957BA" w:rsidP="002957BA">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Committee Vice Chair Leland Strom: </w:t>
      </w:r>
      <w:proofErr w:type="gramStart"/>
      <w:r>
        <w:rPr>
          <w:rFonts w:ascii="Times New Roman" w:eastAsia="Calibri" w:hAnsi="Times New Roman" w:cs="Times New Roman"/>
          <w:sz w:val="24"/>
        </w:rPr>
        <w:t>Yes</w:t>
      </w:r>
      <w:proofErr w:type="gramEnd"/>
      <w:r>
        <w:rPr>
          <w:rFonts w:ascii="Times New Roman" w:eastAsia="Calibri" w:hAnsi="Times New Roman" w:cs="Times New Roman"/>
          <w:sz w:val="24"/>
        </w:rPr>
        <w:tab/>
      </w:r>
      <w:r>
        <w:rPr>
          <w:rFonts w:ascii="Times New Roman" w:eastAsia="Calibri" w:hAnsi="Times New Roman" w:cs="Times New Roman"/>
          <w:sz w:val="24"/>
        </w:rPr>
        <w:tab/>
      </w:r>
      <w:r w:rsidRPr="005569F0">
        <w:rPr>
          <w:rFonts w:ascii="Times New Roman" w:eastAsia="Calibri" w:hAnsi="Times New Roman" w:cs="Times New Roman"/>
          <w:sz w:val="24"/>
        </w:rPr>
        <w:t xml:space="preserve">Committee Chair Dennis Barsema: </w:t>
      </w:r>
      <w:r>
        <w:rPr>
          <w:rFonts w:ascii="Times New Roman" w:eastAsia="Calibri" w:hAnsi="Times New Roman" w:cs="Times New Roman"/>
          <w:sz w:val="24"/>
        </w:rPr>
        <w:t>Yes</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
    <w:p w14:paraId="0FB8FC51" w14:textId="77777777" w:rsidR="002957BA" w:rsidRPr="005569F0" w:rsidRDefault="002957BA" w:rsidP="002957BA">
      <w:pPr>
        <w:spacing w:after="120" w:line="240" w:lineRule="auto"/>
        <w:jc w:val="both"/>
        <w:rPr>
          <w:rFonts w:ascii="Times New Roman" w:eastAsia="Calibri" w:hAnsi="Times New Roman" w:cs="Times New Roman"/>
          <w:sz w:val="24"/>
        </w:rPr>
      </w:pPr>
      <w:r w:rsidRPr="005569F0">
        <w:rPr>
          <w:rFonts w:ascii="Times New Roman" w:eastAsia="Calibri" w:hAnsi="Times New Roman" w:cs="Times New Roman"/>
          <w:sz w:val="24"/>
        </w:rPr>
        <w:t>The motion was approved.</w:t>
      </w:r>
    </w:p>
    <w:p w14:paraId="46B47BB4" w14:textId="77777777" w:rsidR="002957BA" w:rsidRPr="00F67E44" w:rsidRDefault="002957BA" w:rsidP="002957BA">
      <w:pPr>
        <w:spacing w:after="120" w:line="240" w:lineRule="auto"/>
        <w:rPr>
          <w:rFonts w:ascii="Times New Roman" w:eastAsia="Times New Roman" w:hAnsi="Times New Roman" w:cs="Times New Roman"/>
          <w:sz w:val="24"/>
          <w:szCs w:val="20"/>
        </w:rPr>
      </w:pPr>
      <w:r w:rsidRPr="00765CAC">
        <w:rPr>
          <w:rFonts w:ascii="Times New Roman" w:eastAsia="Times New Roman" w:hAnsi="Times New Roman" w:cs="Times New Roman"/>
          <w:sz w:val="24"/>
          <w:szCs w:val="20"/>
        </w:rPr>
        <w:t xml:space="preserve">The meeting adjourned at </w:t>
      </w:r>
      <w:r>
        <w:rPr>
          <w:rFonts w:ascii="Times New Roman" w:eastAsia="Times New Roman" w:hAnsi="Times New Roman" w:cs="Times New Roman"/>
          <w:sz w:val="24"/>
          <w:szCs w:val="20"/>
        </w:rPr>
        <w:t>11:02 a</w:t>
      </w:r>
      <w:r w:rsidRPr="00765CAC">
        <w:rPr>
          <w:rFonts w:ascii="Times New Roman" w:eastAsia="Times New Roman" w:hAnsi="Times New Roman" w:cs="Times New Roman"/>
          <w:sz w:val="24"/>
          <w:szCs w:val="20"/>
        </w:rPr>
        <w:t>.m.</w:t>
      </w:r>
    </w:p>
    <w:p w14:paraId="14FA7EC9" w14:textId="77777777" w:rsidR="002957BA" w:rsidRPr="003E280D" w:rsidRDefault="002957BA" w:rsidP="002957BA">
      <w:pPr>
        <w:widowControl w:val="0"/>
        <w:spacing w:after="120" w:line="240" w:lineRule="auto"/>
        <w:jc w:val="both"/>
        <w:rPr>
          <w:rFonts w:ascii="Times New Roman" w:eastAsia="Times New Roman" w:hAnsi="Times New Roman" w:cs="Times New Roman"/>
          <w:snapToGrid w:val="0"/>
          <w:sz w:val="24"/>
          <w:szCs w:val="24"/>
        </w:rPr>
      </w:pPr>
      <w:r w:rsidRPr="003E280D">
        <w:rPr>
          <w:rFonts w:ascii="Times New Roman" w:eastAsia="Times New Roman" w:hAnsi="Times New Roman" w:cs="Times New Roman"/>
          <w:snapToGrid w:val="0"/>
          <w:sz w:val="24"/>
          <w:szCs w:val="24"/>
        </w:rPr>
        <w:t>Respectfully submitted,</w:t>
      </w:r>
    </w:p>
    <w:p w14:paraId="68DEA90D" w14:textId="77777777" w:rsidR="002957BA" w:rsidRPr="003E280D" w:rsidRDefault="002957BA" w:rsidP="002957BA">
      <w:pPr>
        <w:spacing w:after="120" w:line="240" w:lineRule="auto"/>
        <w:jc w:val="both"/>
        <w:rPr>
          <w:rFonts w:ascii="Times New Roman" w:eastAsia="Calibri" w:hAnsi="Times New Roman" w:cs="Times New Roman"/>
          <w:sz w:val="24"/>
          <w:szCs w:val="24"/>
        </w:rPr>
      </w:pPr>
    </w:p>
    <w:p w14:paraId="4108553A" w14:textId="77777777" w:rsidR="002957BA" w:rsidRPr="003E280D" w:rsidRDefault="002957BA" w:rsidP="002957B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Christina Doe</w:t>
      </w:r>
    </w:p>
    <w:p w14:paraId="77BA756C" w14:textId="77777777" w:rsidR="002957BA" w:rsidRPr="003E280D" w:rsidRDefault="002957BA" w:rsidP="002957BA">
      <w:pPr>
        <w:spacing w:after="120" w:line="240" w:lineRule="auto"/>
        <w:jc w:val="both"/>
        <w:rPr>
          <w:rFonts w:ascii="Times New Roman" w:eastAsia="Calibri" w:hAnsi="Times New Roman" w:cs="Times New Roman"/>
          <w:sz w:val="24"/>
          <w:szCs w:val="24"/>
        </w:rPr>
      </w:pPr>
      <w:r w:rsidRPr="003E280D">
        <w:rPr>
          <w:rFonts w:ascii="Times New Roman" w:eastAsia="Calibri" w:hAnsi="Times New Roman" w:cs="Times New Roman"/>
          <w:sz w:val="24"/>
          <w:szCs w:val="24"/>
        </w:rPr>
        <w:t>Recording Secretary</w:t>
      </w:r>
    </w:p>
    <w:p w14:paraId="4737AAE4" w14:textId="77777777" w:rsidR="002957BA" w:rsidRPr="003E280D" w:rsidRDefault="002957BA" w:rsidP="002957BA">
      <w:pPr>
        <w:widowControl w:val="0"/>
        <w:spacing w:after="120" w:line="240" w:lineRule="auto"/>
        <w:jc w:val="both"/>
        <w:rPr>
          <w:rFonts w:ascii="Times New Roman" w:eastAsia="Times New Roman" w:hAnsi="Times New Roman" w:cs="Times New Roman"/>
          <w:sz w:val="24"/>
          <w:szCs w:val="24"/>
        </w:rPr>
      </w:pPr>
    </w:p>
    <w:p w14:paraId="3DA3D401" w14:textId="77777777" w:rsidR="002957BA" w:rsidRPr="000D621F" w:rsidRDefault="002957BA" w:rsidP="002957BA">
      <w:pPr>
        <w:widowControl w:val="0"/>
        <w:spacing w:after="120" w:line="240" w:lineRule="auto"/>
        <w:ind w:left="360" w:right="360"/>
        <w:jc w:val="both"/>
        <w:rPr>
          <w:rFonts w:ascii="Times New Roman" w:eastAsia="Times New Roman" w:hAnsi="Times New Roman" w:cs="Times New Roman"/>
          <w:sz w:val="24"/>
          <w:szCs w:val="24"/>
        </w:rPr>
      </w:pPr>
      <w:r w:rsidRPr="003E280D">
        <w:rPr>
          <w:rFonts w:ascii="Times New Roman" w:eastAsia="Times New Roman" w:hAnsi="Times New Roman" w:cs="Times New Roman"/>
          <w:i/>
          <w:iCs/>
          <w:snapToGrid w:val="0"/>
          <w:sz w:val="20"/>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13F45D83"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BA"/>
    <w:rsid w:val="002957BA"/>
    <w:rsid w:val="002B15EE"/>
    <w:rsid w:val="004E3A55"/>
    <w:rsid w:val="0064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D6F6"/>
  <w15:chartTrackingRefBased/>
  <w15:docId w15:val="{1EEDF7FE-522C-46E6-8861-669E10A2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B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957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57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57B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57B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57B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57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57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57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57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7BA"/>
    <w:rPr>
      <w:rFonts w:eastAsiaTheme="majorEastAsia" w:cstheme="majorBidi"/>
      <w:color w:val="272727" w:themeColor="text1" w:themeTint="D8"/>
    </w:rPr>
  </w:style>
  <w:style w:type="paragraph" w:styleId="Title">
    <w:name w:val="Title"/>
    <w:basedOn w:val="Normal"/>
    <w:next w:val="Normal"/>
    <w:link w:val="TitleChar"/>
    <w:uiPriority w:val="10"/>
    <w:qFormat/>
    <w:rsid w:val="002957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5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7B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5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7B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57BA"/>
    <w:rPr>
      <w:i/>
      <w:iCs/>
      <w:color w:val="404040" w:themeColor="text1" w:themeTint="BF"/>
    </w:rPr>
  </w:style>
  <w:style w:type="paragraph" w:styleId="ListParagraph">
    <w:name w:val="List Paragraph"/>
    <w:basedOn w:val="Normal"/>
    <w:uiPriority w:val="34"/>
    <w:qFormat/>
    <w:rsid w:val="002957B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57BA"/>
    <w:rPr>
      <w:i/>
      <w:iCs/>
      <w:color w:val="0F4761" w:themeColor="accent1" w:themeShade="BF"/>
    </w:rPr>
  </w:style>
  <w:style w:type="paragraph" w:styleId="IntenseQuote">
    <w:name w:val="Intense Quote"/>
    <w:basedOn w:val="Normal"/>
    <w:next w:val="Normal"/>
    <w:link w:val="IntenseQuoteChar"/>
    <w:uiPriority w:val="30"/>
    <w:qFormat/>
    <w:rsid w:val="002957B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57BA"/>
    <w:rPr>
      <w:i/>
      <w:iCs/>
      <w:color w:val="0F4761" w:themeColor="accent1" w:themeShade="BF"/>
    </w:rPr>
  </w:style>
  <w:style w:type="character" w:styleId="IntenseReference">
    <w:name w:val="Intense Reference"/>
    <w:basedOn w:val="DefaultParagraphFont"/>
    <w:uiPriority w:val="32"/>
    <w:qFormat/>
    <w:rsid w:val="002957BA"/>
    <w:rPr>
      <w:b/>
      <w:bCs/>
      <w:smallCaps/>
      <w:color w:val="0F4761" w:themeColor="accent1" w:themeShade="BF"/>
      <w:spacing w:val="5"/>
    </w:rPr>
  </w:style>
  <w:style w:type="paragraph" w:styleId="BodyText">
    <w:name w:val="Body Text"/>
    <w:basedOn w:val="Normal"/>
    <w:link w:val="BodyTextChar"/>
    <w:uiPriority w:val="1"/>
    <w:qFormat/>
    <w:rsid w:val="002957BA"/>
    <w:pPr>
      <w:widowControl w:val="0"/>
      <w:spacing w:after="0" w:line="240" w:lineRule="auto"/>
      <w:ind w:left="100"/>
    </w:pPr>
    <w:rPr>
      <w:rFonts w:ascii="Tahoma" w:eastAsia="Tahoma" w:hAnsi="Tahoma"/>
      <w:sz w:val="20"/>
      <w:szCs w:val="20"/>
    </w:rPr>
  </w:style>
  <w:style w:type="character" w:customStyle="1" w:styleId="BodyTextChar">
    <w:name w:val="Body Text Char"/>
    <w:basedOn w:val="DefaultParagraphFont"/>
    <w:link w:val="BodyText"/>
    <w:uiPriority w:val="1"/>
    <w:rsid w:val="002957BA"/>
    <w:rPr>
      <w:rFonts w:ascii="Tahoma" w:eastAsia="Tahoma" w:hAnsi="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7532</Characters>
  <Application>Microsoft Office Word</Application>
  <DocSecurity>0</DocSecurity>
  <Lines>62</Lines>
  <Paragraphs>17</Paragraphs>
  <ScaleCrop>false</ScaleCrop>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2025-03-19T19:01:00Z</dcterms:created>
  <dcterms:modified xsi:type="dcterms:W3CDTF">2025-03-19T19:02:00Z</dcterms:modified>
</cp:coreProperties>
</file>